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B0732" w14:textId="45428D76" w:rsidR="009A1F97" w:rsidRDefault="009A1F97">
      <w:pPr>
        <w:tabs>
          <w:tab w:val="center" w:pos="4819"/>
          <w:tab w:val="right" w:pos="9638"/>
        </w:tabs>
        <w:suppressAutoHyphens/>
      </w:pPr>
      <w:bookmarkStart w:id="0" w:name="_GoBack"/>
      <w:bookmarkEnd w:id="0"/>
    </w:p>
    <w:p w14:paraId="0F8B2933" w14:textId="77777777" w:rsidR="009A1F97" w:rsidRDefault="00AB54E2">
      <w:pPr>
        <w:jc w:val="center"/>
        <w:rPr>
          <w:szCs w:val="24"/>
        </w:rPr>
      </w:pPr>
      <w:r>
        <w:rPr>
          <w:szCs w:val="24"/>
        </w:rPr>
        <w:object w:dxaOrig="706" w:dyaOrig="796" w14:anchorId="3D556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fillcolor="window">
            <v:imagedata r:id="rId6" o:title=""/>
          </v:shape>
          <o:OLEObject Type="Embed" ProgID="Word.Picture.8" ShapeID="_x0000_i1025" DrawAspect="Content" ObjectID="_1720872783" r:id="rId7"/>
        </w:object>
      </w:r>
    </w:p>
    <w:p w14:paraId="68B842FF" w14:textId="77777777" w:rsidR="009A1F97" w:rsidRDefault="009A1F97">
      <w:pPr>
        <w:jc w:val="center"/>
        <w:rPr>
          <w:sz w:val="28"/>
          <w:szCs w:val="24"/>
        </w:rPr>
      </w:pPr>
    </w:p>
    <w:p w14:paraId="7FEF16AF" w14:textId="77777777" w:rsidR="009A1F97" w:rsidRDefault="00AB54E2">
      <w:pPr>
        <w:keepNext/>
        <w:jc w:val="center"/>
        <w:rPr>
          <w:b/>
          <w:bCs/>
          <w:sz w:val="28"/>
          <w:szCs w:val="24"/>
        </w:rPr>
      </w:pPr>
      <w:r>
        <w:rPr>
          <w:b/>
          <w:bCs/>
          <w:sz w:val="28"/>
          <w:szCs w:val="24"/>
        </w:rPr>
        <w:t>LIETUVOS RESPUBLIKOS KULTŪROS MINISTRAS</w:t>
      </w:r>
    </w:p>
    <w:p w14:paraId="124646EA" w14:textId="77777777" w:rsidR="009A1F97" w:rsidRDefault="009A1F97">
      <w:pPr>
        <w:keepNext/>
        <w:jc w:val="center"/>
        <w:rPr>
          <w:b/>
          <w:bCs/>
          <w:sz w:val="28"/>
          <w:szCs w:val="24"/>
        </w:rPr>
      </w:pPr>
    </w:p>
    <w:p w14:paraId="2D1B44EB" w14:textId="77777777" w:rsidR="009A1F97" w:rsidRDefault="00AB54E2">
      <w:pPr>
        <w:keepNext/>
        <w:jc w:val="center"/>
        <w:rPr>
          <w:b/>
          <w:bCs/>
          <w:sz w:val="28"/>
          <w:szCs w:val="24"/>
        </w:rPr>
      </w:pPr>
      <w:r>
        <w:rPr>
          <w:b/>
          <w:bCs/>
          <w:sz w:val="28"/>
          <w:szCs w:val="24"/>
        </w:rPr>
        <w:t>ĮSAKYMAS</w:t>
      </w:r>
    </w:p>
    <w:p w14:paraId="0A2FB0E8" w14:textId="77777777" w:rsidR="009A1F97" w:rsidRDefault="00AB54E2">
      <w:pPr>
        <w:jc w:val="center"/>
        <w:rPr>
          <w:b/>
          <w:bCs/>
          <w:caps/>
          <w:sz w:val="28"/>
          <w:szCs w:val="24"/>
        </w:rPr>
      </w:pPr>
      <w:r>
        <w:rPr>
          <w:b/>
          <w:bCs/>
          <w:caps/>
          <w:sz w:val="28"/>
          <w:szCs w:val="24"/>
        </w:rPr>
        <w:t>dėl TAUTINIŲ, ARCHEOLOGINIŲ, ISTORINIŲ KOSTIUMŲ MĖGĖJŲ MENO KOLEKTYVAMS GAMYBOS IR ĮSIGIJIMO IŠLAIDŲ DALINIO FINANSAVIMO TVARKOS APRAŠo patvirtinimo</w:t>
      </w:r>
    </w:p>
    <w:p w14:paraId="62A27D56" w14:textId="77777777" w:rsidR="009A1F97" w:rsidRDefault="009A1F97">
      <w:pPr>
        <w:jc w:val="center"/>
        <w:rPr>
          <w:b/>
          <w:bCs/>
          <w:sz w:val="28"/>
          <w:szCs w:val="24"/>
        </w:rPr>
      </w:pPr>
    </w:p>
    <w:p w14:paraId="0EAF29E8" w14:textId="2AD3392A" w:rsidR="009A1F97" w:rsidRDefault="00AB54E2">
      <w:pPr>
        <w:tabs>
          <w:tab w:val="left" w:pos="198"/>
          <w:tab w:val="left" w:pos="2126"/>
          <w:tab w:val="left" w:pos="2977"/>
        </w:tabs>
        <w:jc w:val="center"/>
        <w:rPr>
          <w:szCs w:val="24"/>
        </w:rPr>
      </w:pPr>
      <w:r>
        <w:rPr>
          <w:szCs w:val="24"/>
        </w:rPr>
        <w:t>2019 m. liepos 1 d.</w:t>
      </w:r>
      <w:r>
        <w:rPr>
          <w:i/>
          <w:szCs w:val="24"/>
        </w:rPr>
        <w:t xml:space="preserve"> </w:t>
      </w:r>
      <w:r>
        <w:rPr>
          <w:szCs w:val="24"/>
        </w:rPr>
        <w:t>Nr. ĮV-460</w:t>
      </w:r>
    </w:p>
    <w:p w14:paraId="70E75EB4" w14:textId="77777777" w:rsidR="009A1F97" w:rsidRDefault="00AB54E2">
      <w:pPr>
        <w:jc w:val="center"/>
        <w:rPr>
          <w:szCs w:val="24"/>
        </w:rPr>
      </w:pPr>
      <w:r>
        <w:rPr>
          <w:szCs w:val="24"/>
        </w:rPr>
        <w:t>Vilnius</w:t>
      </w:r>
    </w:p>
    <w:p w14:paraId="77290CC8" w14:textId="77777777" w:rsidR="009A1F97" w:rsidRDefault="009A1F97">
      <w:pPr>
        <w:jc w:val="center"/>
        <w:rPr>
          <w:sz w:val="28"/>
          <w:szCs w:val="24"/>
        </w:rPr>
      </w:pPr>
    </w:p>
    <w:p w14:paraId="7CDC5C59" w14:textId="7C0C8F97" w:rsidR="009A1F97" w:rsidRDefault="009A1F97">
      <w:pPr>
        <w:jc w:val="center"/>
        <w:rPr>
          <w:sz w:val="28"/>
          <w:szCs w:val="24"/>
        </w:rPr>
      </w:pPr>
    </w:p>
    <w:p w14:paraId="1253DDFC" w14:textId="1201734A" w:rsidR="009A1F97" w:rsidRDefault="00AB54E2">
      <w:pPr>
        <w:spacing w:line="360" w:lineRule="auto"/>
        <w:ind w:firstLine="1191"/>
        <w:jc w:val="both"/>
        <w:rPr>
          <w:szCs w:val="24"/>
        </w:rPr>
      </w:pPr>
      <w:r>
        <w:rPr>
          <w:szCs w:val="24"/>
        </w:rPr>
        <w:t>Vadovaudamasis Lietuvos Respublikos Vyriausybės 2010 m. kovo 24 d. nutarimo Nr. 330 „Dėl ministrams pavedamų valdymo sričių“ 1.5.2 papunkčiu, Lietuvos Respublikos kultūros ministerijos nuostatų, patvirtintų Lietuvos Respublikos Vyriausybės 2010 m. spalio 13 d. nutarimu Nr. 1469 „Dėl Lietuvos Respublikos kultūros ministerijos nuostatų patvirtinimo“, 8.5 ir 9.5.1 papunkčiais ir siekdamas užtikrinti mėgėjų meno kolektyvų aprūpinimą tautiniais, archeologiniais, istoriniais kostiumais bei sudaryti jiems sąlygas dalyvauti Lietuvos dainų šventėse:</w:t>
      </w:r>
    </w:p>
    <w:p w14:paraId="1253DDFD" w14:textId="748AB5EF" w:rsidR="009A1F97" w:rsidRDefault="00AB54E2">
      <w:pPr>
        <w:spacing w:line="360" w:lineRule="auto"/>
        <w:ind w:firstLine="720"/>
        <w:jc w:val="both"/>
        <w:rPr>
          <w:szCs w:val="24"/>
        </w:rPr>
      </w:pPr>
      <w:r>
        <w:rPr>
          <w:szCs w:val="24"/>
        </w:rPr>
        <w:t>1. T v i r t i n u pridedamą Tautinių, archeologinių, istorinių kostiumų mėgėjų meno kolektyvams gamybos ir įsigijimo išlaidų dalinio finansavimo tvarkos aprašą (toliau – tvarkos aprašas).</w:t>
      </w:r>
    </w:p>
    <w:p w14:paraId="1253DDFE" w14:textId="47B5C38B" w:rsidR="009A1F97" w:rsidRDefault="00AB54E2">
      <w:pPr>
        <w:spacing w:line="360" w:lineRule="auto"/>
        <w:ind w:firstLine="1191"/>
        <w:jc w:val="both"/>
        <w:rPr>
          <w:szCs w:val="24"/>
        </w:rPr>
      </w:pPr>
      <w:r>
        <w:rPr>
          <w:szCs w:val="24"/>
        </w:rPr>
        <w:t xml:space="preserve">2. P a v e d u Lietuvos nacionalinio kultūros centro direktoriui Sauliui </w:t>
      </w:r>
      <w:proofErr w:type="spellStart"/>
      <w:r>
        <w:rPr>
          <w:szCs w:val="24"/>
        </w:rPr>
        <w:t>Liausai</w:t>
      </w:r>
      <w:proofErr w:type="spellEnd"/>
      <w:r>
        <w:rPr>
          <w:szCs w:val="24"/>
        </w:rPr>
        <w:t xml:space="preserve"> užtikrinti tinkamą tvarkos aprašo įgyvendinimą. </w:t>
      </w:r>
    </w:p>
    <w:p w14:paraId="4BCFE23A" w14:textId="19AE077A" w:rsidR="00AB54E2" w:rsidRDefault="00AB54E2">
      <w:pPr>
        <w:tabs>
          <w:tab w:val="left" w:pos="7088"/>
        </w:tabs>
        <w:rPr>
          <w:szCs w:val="24"/>
        </w:rPr>
      </w:pPr>
    </w:p>
    <w:p w14:paraId="0126B6BF" w14:textId="77777777" w:rsidR="00AB54E2" w:rsidRDefault="00AB54E2">
      <w:pPr>
        <w:tabs>
          <w:tab w:val="left" w:pos="7088"/>
        </w:tabs>
        <w:rPr>
          <w:szCs w:val="24"/>
        </w:rPr>
      </w:pPr>
    </w:p>
    <w:p w14:paraId="453D7189" w14:textId="77777777" w:rsidR="00AB54E2" w:rsidRDefault="00AB54E2">
      <w:pPr>
        <w:tabs>
          <w:tab w:val="left" w:pos="7088"/>
        </w:tabs>
        <w:rPr>
          <w:szCs w:val="24"/>
        </w:rPr>
      </w:pPr>
    </w:p>
    <w:p w14:paraId="0EAD941D" w14:textId="37522CFC" w:rsidR="009A1F97" w:rsidRDefault="00AB54E2">
      <w:pPr>
        <w:tabs>
          <w:tab w:val="left" w:pos="7088"/>
        </w:tabs>
      </w:pPr>
      <w:r>
        <w:rPr>
          <w:szCs w:val="24"/>
        </w:rPr>
        <w:t>Kultūros ministras</w:t>
      </w:r>
      <w:r>
        <w:rPr>
          <w:szCs w:val="24"/>
        </w:rPr>
        <w:tab/>
        <w:t>Mindaugas Kvietkauskas</w:t>
      </w:r>
    </w:p>
    <w:p w14:paraId="199F99D8" w14:textId="77777777" w:rsidR="00AB54E2" w:rsidRDefault="00AB54E2" w:rsidP="00AB54E2">
      <w:pPr>
        <w:tabs>
          <w:tab w:val="left" w:pos="720"/>
          <w:tab w:val="left" w:pos="1293"/>
          <w:tab w:val="center" w:pos="4819"/>
          <w:tab w:val="left" w:pos="5387"/>
          <w:tab w:val="left" w:pos="7513"/>
          <w:tab w:val="right" w:pos="9638"/>
        </w:tabs>
        <w:suppressAutoHyphens/>
        <w:ind w:firstLine="3544"/>
        <w:jc w:val="both"/>
        <w:sectPr w:rsidR="00AB54E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709" w:footer="665" w:gutter="0"/>
          <w:cols w:space="708"/>
          <w:titlePg/>
          <w:docGrid w:linePitch="360"/>
        </w:sectPr>
      </w:pPr>
    </w:p>
    <w:p w14:paraId="0AFE62ED" w14:textId="14D0642C" w:rsidR="009A1F97" w:rsidRDefault="00AB54E2" w:rsidP="00AB54E2">
      <w:pPr>
        <w:tabs>
          <w:tab w:val="left" w:pos="720"/>
          <w:tab w:val="left" w:pos="1293"/>
          <w:tab w:val="center" w:pos="4819"/>
          <w:tab w:val="left" w:pos="5387"/>
          <w:tab w:val="left" w:pos="7513"/>
          <w:tab w:val="right" w:pos="9638"/>
        </w:tabs>
        <w:suppressAutoHyphens/>
        <w:ind w:firstLine="3544"/>
        <w:jc w:val="both"/>
      </w:pPr>
      <w:r>
        <w:lastRenderedPageBreak/>
        <w:t>PATVIRTINTA:</w:t>
      </w:r>
    </w:p>
    <w:p w14:paraId="5C25DCD0" w14:textId="77777777" w:rsidR="009A1F97" w:rsidRDefault="00AB54E2">
      <w:pPr>
        <w:tabs>
          <w:tab w:val="left" w:pos="720"/>
          <w:tab w:val="left" w:pos="1293"/>
        </w:tabs>
        <w:overflowPunct w:val="0"/>
        <w:ind w:firstLine="3600"/>
        <w:jc w:val="both"/>
      </w:pPr>
      <w:r>
        <w:t xml:space="preserve">Lietuvos Respublikos kultūros ministro </w:t>
      </w:r>
    </w:p>
    <w:p w14:paraId="742EABE3" w14:textId="0201C83F" w:rsidR="009A1F97" w:rsidRDefault="00AB54E2">
      <w:pPr>
        <w:tabs>
          <w:tab w:val="left" w:pos="720"/>
          <w:tab w:val="left" w:pos="1293"/>
        </w:tabs>
        <w:overflowPunct w:val="0"/>
        <w:ind w:firstLine="3600"/>
        <w:jc w:val="both"/>
      </w:pPr>
      <w:r>
        <w:t>2019 m. liepos 1 d. įsakymu Nr. ĮV-460</w:t>
      </w:r>
    </w:p>
    <w:p w14:paraId="3D8529E3" w14:textId="7FB3C00F" w:rsidR="009A1F97" w:rsidRDefault="009A1F97">
      <w:pPr>
        <w:keepLines/>
        <w:ind w:firstLine="720"/>
        <w:jc w:val="both"/>
        <w:rPr>
          <w:b/>
          <w:bCs/>
          <w:caps/>
          <w:color w:val="000000"/>
          <w:szCs w:val="24"/>
        </w:rPr>
      </w:pPr>
    </w:p>
    <w:p w14:paraId="095386C6" w14:textId="03BB87FF" w:rsidR="009A1F97" w:rsidRDefault="00AB54E2">
      <w:pPr>
        <w:ind w:firstLine="720"/>
        <w:jc w:val="center"/>
        <w:rPr>
          <w:b/>
          <w:bCs/>
          <w:caps/>
          <w:szCs w:val="24"/>
          <w:lang w:eastAsia="lt-LT"/>
        </w:rPr>
      </w:pPr>
      <w:r>
        <w:rPr>
          <w:b/>
          <w:bCs/>
          <w:caps/>
          <w:szCs w:val="24"/>
          <w:lang w:eastAsia="lt-LT"/>
        </w:rPr>
        <w:t>TAUTINIŲ, archeologinių, istorinių KOSTIUMŲ MĖGĖJŲ meno kolektyvams GAMYBOS ir įsigijimo išlaidų DALINIO FINANSAVIMO tvarkos aprašas</w:t>
      </w:r>
    </w:p>
    <w:p w14:paraId="64660DEE" w14:textId="789192D9" w:rsidR="009A1F97" w:rsidRDefault="009A1F97">
      <w:pPr>
        <w:keepLines/>
        <w:tabs>
          <w:tab w:val="left" w:pos="0"/>
          <w:tab w:val="left" w:pos="567"/>
          <w:tab w:val="left" w:pos="851"/>
        </w:tabs>
        <w:ind w:firstLine="720"/>
        <w:jc w:val="center"/>
        <w:rPr>
          <w:b/>
          <w:bCs/>
          <w:caps/>
          <w:szCs w:val="24"/>
        </w:rPr>
      </w:pPr>
    </w:p>
    <w:p w14:paraId="3A313F8C" w14:textId="77777777" w:rsidR="009A1F97" w:rsidRDefault="00AB54E2">
      <w:pPr>
        <w:keepLines/>
        <w:tabs>
          <w:tab w:val="left" w:pos="284"/>
          <w:tab w:val="left" w:pos="2410"/>
          <w:tab w:val="left" w:pos="3686"/>
          <w:tab w:val="left" w:pos="4678"/>
          <w:tab w:val="left" w:pos="4820"/>
          <w:tab w:val="left" w:pos="5245"/>
          <w:tab w:val="left" w:pos="5954"/>
        </w:tabs>
        <w:ind w:firstLine="720"/>
        <w:jc w:val="center"/>
        <w:rPr>
          <w:szCs w:val="24"/>
        </w:rPr>
      </w:pPr>
      <w:r>
        <w:rPr>
          <w:b/>
          <w:bCs/>
          <w:caps/>
          <w:szCs w:val="24"/>
        </w:rPr>
        <w:t>I SKYRIUS</w:t>
      </w:r>
    </w:p>
    <w:p w14:paraId="0E5FC0C5" w14:textId="77777777" w:rsidR="009A1F97" w:rsidRDefault="00AB54E2">
      <w:pPr>
        <w:keepLines/>
        <w:ind w:firstLine="720"/>
        <w:jc w:val="center"/>
        <w:rPr>
          <w:szCs w:val="24"/>
        </w:rPr>
      </w:pPr>
      <w:r>
        <w:rPr>
          <w:b/>
          <w:bCs/>
          <w:caps/>
          <w:szCs w:val="24"/>
        </w:rPr>
        <w:t>BENDROSIOS NUOSTATOS</w:t>
      </w:r>
    </w:p>
    <w:p w14:paraId="0A72F00E" w14:textId="77777777" w:rsidR="009A1F97" w:rsidRDefault="009A1F97">
      <w:pPr>
        <w:keepLines/>
        <w:suppressAutoHyphens/>
        <w:ind w:firstLine="720"/>
        <w:jc w:val="both"/>
        <w:rPr>
          <w:szCs w:val="24"/>
        </w:rPr>
      </w:pPr>
    </w:p>
    <w:p w14:paraId="766FFC2F" w14:textId="77777777" w:rsidR="009A1F97" w:rsidRDefault="00AB54E2">
      <w:pPr>
        <w:tabs>
          <w:tab w:val="left" w:pos="0"/>
          <w:tab w:val="left" w:pos="284"/>
        </w:tabs>
        <w:suppressAutoHyphens/>
        <w:ind w:firstLine="720"/>
        <w:jc w:val="both"/>
        <w:rPr>
          <w:bCs/>
          <w:caps/>
        </w:rPr>
      </w:pPr>
      <w:r>
        <w:rPr>
          <w:bCs/>
        </w:rPr>
        <w:t xml:space="preserve">1. Tautinių, archeologinių, istorinių kostiumų (toliau – Kostiumai) mėgėjų meno kolektyvams gamybos ir įsigijimo išlaidų dalinio finansavimo tvarkos aprašas (toliau </w:t>
      </w:r>
      <w:r>
        <w:t xml:space="preserve">– Aprašas) </w:t>
      </w:r>
      <w:r>
        <w:rPr>
          <w:bCs/>
        </w:rPr>
        <w:t xml:space="preserve">nustato būtinuosius reikalavimus mėgėjų meno kolektyvams, paraiškų pateikimo, jų vertinimo, dalinio finansavimo lėšų skyrimo, Kostiumų </w:t>
      </w:r>
      <w:r>
        <w:t xml:space="preserve">gamybos ir įsigijimo išlaidų kontrolės </w:t>
      </w:r>
      <w:r>
        <w:rPr>
          <w:bCs/>
        </w:rPr>
        <w:t>tvarką.</w:t>
      </w:r>
    </w:p>
    <w:p w14:paraId="412A92A2" w14:textId="77777777" w:rsidR="009A1F97" w:rsidRDefault="00AB54E2">
      <w:pPr>
        <w:ind w:firstLine="720"/>
        <w:jc w:val="both"/>
        <w:rPr>
          <w:szCs w:val="24"/>
          <w:lang w:eastAsia="lt-LT"/>
        </w:rPr>
      </w:pPr>
      <w:r>
        <w:rPr>
          <w:bCs/>
          <w:szCs w:val="24"/>
          <w:lang w:eastAsia="lt-LT"/>
        </w:rPr>
        <w:t xml:space="preserve">2. Teisę gauti </w:t>
      </w:r>
      <w:r>
        <w:rPr>
          <w:szCs w:val="24"/>
          <w:lang w:eastAsia="lt-LT"/>
        </w:rPr>
        <w:t xml:space="preserve">Kostiumų gamybos ir įsigijimo išlaidų </w:t>
      </w:r>
      <w:r>
        <w:rPr>
          <w:bCs/>
          <w:szCs w:val="24"/>
          <w:lang w:eastAsia="lt-LT"/>
        </w:rPr>
        <w:t>dalinio finansavimo</w:t>
      </w:r>
      <w:r>
        <w:rPr>
          <w:szCs w:val="24"/>
          <w:lang w:eastAsia="lt-LT"/>
        </w:rPr>
        <w:t xml:space="preserve"> lėšas (toliau – </w:t>
      </w:r>
      <w:r>
        <w:rPr>
          <w:bCs/>
          <w:szCs w:val="24"/>
          <w:lang w:eastAsia="lt-LT"/>
        </w:rPr>
        <w:t>dalinio finansavimo</w:t>
      </w:r>
      <w:r>
        <w:rPr>
          <w:szCs w:val="24"/>
          <w:lang w:eastAsia="lt-LT"/>
        </w:rPr>
        <w:t xml:space="preserve"> lėšos)</w:t>
      </w:r>
      <w:r>
        <w:rPr>
          <w:bCs/>
          <w:szCs w:val="24"/>
          <w:lang w:eastAsia="lt-LT"/>
        </w:rPr>
        <w:t xml:space="preserve"> turi juridinis asmuo ar juridiniai asmenys </w:t>
      </w:r>
      <w:r>
        <w:rPr>
          <w:szCs w:val="24"/>
          <w:lang w:eastAsia="lt-LT"/>
        </w:rPr>
        <w:t>(toliau – Pareiškėjas)</w:t>
      </w:r>
      <w:r>
        <w:rPr>
          <w:bCs/>
          <w:szCs w:val="24"/>
          <w:lang w:eastAsia="lt-LT"/>
        </w:rPr>
        <w:t xml:space="preserve">, kuriame veikia mėgėjų meno kolektyvas ar kolektyvai (toliau – Kolektyvas), dalyvaujantys </w:t>
      </w:r>
      <w:r>
        <w:rPr>
          <w:szCs w:val="24"/>
          <w:lang w:eastAsia="lt-LT"/>
        </w:rPr>
        <w:t xml:space="preserve">Lietuvos dainų šventėse, išskyrus dalyvavimą Lietuvos moksleivių dainų šventėse. </w:t>
      </w:r>
    </w:p>
    <w:p w14:paraId="19481890" w14:textId="77777777" w:rsidR="009A1F97" w:rsidRDefault="00AB54E2">
      <w:pPr>
        <w:tabs>
          <w:tab w:val="left" w:pos="284"/>
          <w:tab w:val="left" w:pos="1276"/>
        </w:tabs>
        <w:ind w:firstLine="720"/>
        <w:jc w:val="both"/>
        <w:rPr>
          <w:strike/>
          <w:szCs w:val="24"/>
        </w:rPr>
      </w:pPr>
      <w:r>
        <w:rPr>
          <w:szCs w:val="24"/>
        </w:rPr>
        <w:t xml:space="preserve">3. </w:t>
      </w:r>
      <w:r>
        <w:rPr>
          <w:bCs/>
        </w:rPr>
        <w:t>Dalinio finansavimo</w:t>
      </w:r>
      <w:r>
        <w:t xml:space="preserve"> lėšos konkursu skiriamos iš Lietuvos Respublikos valstybės biudžeto asignavimų, skirtų Lietuvos Respublikos kultūros ministerijai (toliau – Kultūros ministerija).</w:t>
      </w:r>
    </w:p>
    <w:p w14:paraId="7DE2F944" w14:textId="77777777" w:rsidR="009A1F97" w:rsidRDefault="00AB54E2">
      <w:pPr>
        <w:ind w:firstLine="720"/>
        <w:jc w:val="both"/>
        <w:rPr>
          <w:szCs w:val="24"/>
          <w:lang w:eastAsia="lt-LT"/>
        </w:rPr>
      </w:pPr>
      <w:r>
        <w:rPr>
          <w:szCs w:val="24"/>
          <w:lang w:eastAsia="lt-LT"/>
        </w:rPr>
        <w:t xml:space="preserve">4. </w:t>
      </w:r>
      <w:r>
        <w:rPr>
          <w:bCs/>
          <w:color w:val="000000"/>
          <w:szCs w:val="24"/>
          <w:lang w:eastAsia="lt-LT"/>
        </w:rPr>
        <w:t>Dalinio finansavimo</w:t>
      </w:r>
      <w:r>
        <w:rPr>
          <w:szCs w:val="24"/>
          <w:lang w:eastAsia="lt-LT"/>
        </w:rPr>
        <w:t xml:space="preserve"> lėšos skiriamos Lietuvos Respublikos kultūros ministro įsakymu, atsižvelgiant į Lėšų skyrimo mėgėjų meno kolektyvų </w:t>
      </w:r>
      <w:r>
        <w:rPr>
          <w:bCs/>
          <w:szCs w:val="24"/>
          <w:lang w:eastAsia="lt-LT"/>
        </w:rPr>
        <w:t>tautiniams, archeologiniams, istoriniams kostiumams</w:t>
      </w:r>
      <w:r>
        <w:rPr>
          <w:szCs w:val="24"/>
          <w:lang w:eastAsia="lt-LT"/>
        </w:rPr>
        <w:t xml:space="preserve"> įsigyti komisijos (toliau – Komisija), veikiančios pagal Lietuvos nacionalinio kultūros centro (toliau – Centras) patvirtintą Komisijos darbo reglamentą, pasiūlymus.</w:t>
      </w:r>
    </w:p>
    <w:p w14:paraId="0781A54F" w14:textId="77777777" w:rsidR="009A1F97" w:rsidRDefault="00AB54E2">
      <w:pPr>
        <w:ind w:firstLine="720"/>
        <w:jc w:val="both"/>
        <w:rPr>
          <w:szCs w:val="24"/>
          <w:lang w:eastAsia="lt-LT"/>
        </w:rPr>
      </w:pPr>
      <w:r>
        <w:rPr>
          <w:szCs w:val="24"/>
          <w:lang w:eastAsia="lt-LT"/>
        </w:rPr>
        <w:t xml:space="preserve">5. Dalinio finansavimo lėšos sudaro ne daugiau </w:t>
      </w:r>
      <w:r>
        <w:rPr>
          <w:szCs w:val="24"/>
          <w:shd w:val="clear" w:color="auto" w:fill="FFFFFF"/>
          <w:lang w:eastAsia="lt-LT"/>
        </w:rPr>
        <w:t xml:space="preserve">kaip </w:t>
      </w:r>
      <w:r>
        <w:rPr>
          <w:szCs w:val="24"/>
          <w:lang w:eastAsia="lt-LT"/>
        </w:rPr>
        <w:t xml:space="preserve">50 </w:t>
      </w:r>
      <w:r>
        <w:rPr>
          <w:color w:val="000000"/>
          <w:szCs w:val="24"/>
          <w:lang w:eastAsia="lt-LT"/>
        </w:rPr>
        <w:t>procentų</w:t>
      </w:r>
      <w:r>
        <w:rPr>
          <w:szCs w:val="24"/>
          <w:lang w:eastAsia="lt-LT"/>
        </w:rPr>
        <w:t xml:space="preserve"> </w:t>
      </w:r>
      <w:r>
        <w:rPr>
          <w:color w:val="000000"/>
          <w:szCs w:val="24"/>
          <w:lang w:eastAsia="lt-LT"/>
        </w:rPr>
        <w:t>Kostiumams įsigyti reikalingų</w:t>
      </w:r>
      <w:r>
        <w:rPr>
          <w:szCs w:val="24"/>
          <w:lang w:eastAsia="lt-LT"/>
        </w:rPr>
        <w:t xml:space="preserve"> lėšų. </w:t>
      </w:r>
    </w:p>
    <w:p w14:paraId="13AF8811" w14:textId="77777777" w:rsidR="009A1F97" w:rsidRDefault="009A1F97">
      <w:pPr>
        <w:keepLines/>
        <w:tabs>
          <w:tab w:val="left" w:pos="426"/>
          <w:tab w:val="left" w:pos="2410"/>
          <w:tab w:val="left" w:pos="3686"/>
          <w:tab w:val="left" w:pos="4536"/>
          <w:tab w:val="left" w:pos="5245"/>
          <w:tab w:val="left" w:pos="5954"/>
        </w:tabs>
        <w:suppressAutoHyphens/>
        <w:ind w:firstLine="720"/>
        <w:jc w:val="both"/>
        <w:rPr>
          <w:bCs/>
          <w:caps/>
          <w:szCs w:val="24"/>
        </w:rPr>
      </w:pPr>
    </w:p>
    <w:p w14:paraId="5003A8C6" w14:textId="77777777" w:rsidR="009A1F97" w:rsidRDefault="00AB54E2">
      <w:pPr>
        <w:keepLines/>
        <w:tabs>
          <w:tab w:val="left" w:pos="426"/>
          <w:tab w:val="left" w:pos="2410"/>
          <w:tab w:val="left" w:pos="3686"/>
          <w:tab w:val="left" w:pos="4536"/>
          <w:tab w:val="left" w:pos="5245"/>
          <w:tab w:val="left" w:pos="5954"/>
        </w:tabs>
        <w:suppressAutoHyphens/>
        <w:ind w:firstLine="720"/>
        <w:jc w:val="center"/>
        <w:rPr>
          <w:szCs w:val="24"/>
        </w:rPr>
      </w:pPr>
      <w:r>
        <w:rPr>
          <w:b/>
          <w:bCs/>
          <w:caps/>
          <w:szCs w:val="24"/>
        </w:rPr>
        <w:t>II SKYRIUS</w:t>
      </w:r>
    </w:p>
    <w:p w14:paraId="376EA167" w14:textId="77777777" w:rsidR="009A1F97" w:rsidRDefault="00AB54E2">
      <w:pPr>
        <w:keepLines/>
        <w:tabs>
          <w:tab w:val="left" w:pos="426"/>
          <w:tab w:val="left" w:pos="2410"/>
          <w:tab w:val="left" w:pos="3686"/>
          <w:tab w:val="left" w:pos="4536"/>
          <w:tab w:val="left" w:pos="5245"/>
          <w:tab w:val="left" w:pos="5954"/>
        </w:tabs>
        <w:suppressAutoHyphens/>
        <w:ind w:firstLine="720"/>
        <w:jc w:val="center"/>
        <w:rPr>
          <w:b/>
          <w:bCs/>
          <w:caps/>
          <w:szCs w:val="24"/>
        </w:rPr>
      </w:pPr>
      <w:r>
        <w:rPr>
          <w:b/>
          <w:bCs/>
          <w:caps/>
          <w:szCs w:val="24"/>
        </w:rPr>
        <w:t>BŪTINIEJI REIKALAVIMAI KOLEKTYVUI</w:t>
      </w:r>
    </w:p>
    <w:p w14:paraId="2A32AE5B" w14:textId="77777777" w:rsidR="009A1F97" w:rsidRDefault="009A1F97">
      <w:pPr>
        <w:keepLines/>
        <w:tabs>
          <w:tab w:val="left" w:pos="426"/>
          <w:tab w:val="left" w:pos="2410"/>
          <w:tab w:val="left" w:pos="3686"/>
          <w:tab w:val="left" w:pos="4536"/>
          <w:tab w:val="left" w:pos="5245"/>
          <w:tab w:val="left" w:pos="5954"/>
        </w:tabs>
        <w:suppressAutoHyphens/>
        <w:ind w:firstLine="720"/>
        <w:jc w:val="both"/>
        <w:rPr>
          <w:b/>
          <w:bCs/>
          <w:caps/>
          <w:szCs w:val="24"/>
        </w:rPr>
      </w:pPr>
    </w:p>
    <w:p w14:paraId="7557ACE7" w14:textId="77777777" w:rsidR="009A1F97" w:rsidRDefault="00AB54E2">
      <w:pPr>
        <w:keepLines/>
        <w:tabs>
          <w:tab w:val="left" w:pos="426"/>
          <w:tab w:val="left" w:pos="2410"/>
          <w:tab w:val="left" w:pos="3686"/>
          <w:tab w:val="left" w:pos="4536"/>
          <w:tab w:val="left" w:pos="5245"/>
          <w:tab w:val="left" w:pos="5954"/>
        </w:tabs>
        <w:suppressAutoHyphens/>
        <w:ind w:firstLine="720"/>
        <w:jc w:val="both"/>
        <w:rPr>
          <w:bCs/>
          <w:szCs w:val="24"/>
        </w:rPr>
      </w:pPr>
      <w:r>
        <w:rPr>
          <w:bCs/>
          <w:caps/>
          <w:szCs w:val="24"/>
        </w:rPr>
        <w:t xml:space="preserve">6. </w:t>
      </w:r>
      <w:r>
        <w:rPr>
          <w:bCs/>
          <w:szCs w:val="24"/>
        </w:rPr>
        <w:t xml:space="preserve">Kolektyvas </w:t>
      </w:r>
      <w:r>
        <w:rPr>
          <w:szCs w:val="24"/>
        </w:rPr>
        <w:t>t</w:t>
      </w:r>
      <w:r>
        <w:rPr>
          <w:bCs/>
          <w:szCs w:val="24"/>
        </w:rPr>
        <w:t>uri atitikti šiuos būtinuosius reikalavimus:</w:t>
      </w:r>
    </w:p>
    <w:p w14:paraId="3F90FD93" w14:textId="77777777" w:rsidR="009A1F97" w:rsidRDefault="00AB54E2">
      <w:pPr>
        <w:tabs>
          <w:tab w:val="left" w:pos="0"/>
          <w:tab w:val="left" w:pos="284"/>
          <w:tab w:val="left" w:pos="709"/>
          <w:tab w:val="left" w:pos="993"/>
          <w:tab w:val="left" w:pos="1134"/>
          <w:tab w:val="left" w:pos="2127"/>
        </w:tabs>
        <w:ind w:firstLine="720"/>
        <w:jc w:val="both"/>
        <w:rPr>
          <w:szCs w:val="24"/>
        </w:rPr>
      </w:pPr>
      <w:r>
        <w:rPr>
          <w:szCs w:val="24"/>
        </w:rPr>
        <w:t>6.1. Kolektyvui turi būti suteikta I–III meninio lygio kategorija pagal Kategorijų suteikimo mėgėjų meno kolektyvams pagal meninį lygį, veiklą ir pasiektus rezultatus nuostatus, patvirtintus kultūros ministro 2008 m. kovo 17 d. įsakymu Nr. ĮV-145 „Dėl Kategorijų suteikimo mėgėjų meno kolektyvams pagal meninį lygį, veiklą ir pasiektus rezultatus nuostatų patvirtinimo“;</w:t>
      </w:r>
    </w:p>
    <w:p w14:paraId="385CBA35" w14:textId="77777777" w:rsidR="009A1F97" w:rsidRDefault="00AB54E2">
      <w:pPr>
        <w:tabs>
          <w:tab w:val="left" w:pos="0"/>
          <w:tab w:val="left" w:pos="284"/>
          <w:tab w:val="left" w:pos="709"/>
          <w:tab w:val="left" w:pos="1418"/>
          <w:tab w:val="left" w:pos="2268"/>
          <w:tab w:val="left" w:pos="2977"/>
        </w:tabs>
        <w:ind w:firstLine="720"/>
        <w:jc w:val="both"/>
        <w:rPr>
          <w:szCs w:val="24"/>
        </w:rPr>
      </w:pPr>
      <w:r>
        <w:rPr>
          <w:szCs w:val="24"/>
        </w:rPr>
        <w:t>6.2. Kolektyvas yra dalyvavęs bent vienoje iš dviejų pastarųjų Lietuvos dainų švenčių;</w:t>
      </w:r>
    </w:p>
    <w:p w14:paraId="586059DF" w14:textId="77777777" w:rsidR="009A1F97" w:rsidRDefault="00AB54E2">
      <w:pPr>
        <w:tabs>
          <w:tab w:val="left" w:pos="0"/>
          <w:tab w:val="left" w:pos="284"/>
          <w:tab w:val="left" w:pos="709"/>
          <w:tab w:val="left" w:pos="1418"/>
          <w:tab w:val="left" w:pos="2268"/>
          <w:tab w:val="left" w:pos="2977"/>
        </w:tabs>
        <w:ind w:firstLine="720"/>
        <w:jc w:val="both"/>
        <w:rPr>
          <w:szCs w:val="24"/>
        </w:rPr>
      </w:pPr>
      <w:r>
        <w:rPr>
          <w:szCs w:val="24"/>
        </w:rPr>
        <w:t>6.3. Kolektyvo</w:t>
      </w:r>
      <w:r>
        <w:rPr>
          <w:color w:val="000000"/>
          <w:szCs w:val="24"/>
        </w:rPr>
        <w:t xml:space="preserve"> </w:t>
      </w:r>
      <w:r>
        <w:rPr>
          <w:szCs w:val="24"/>
        </w:rPr>
        <w:t>meninė, kūrybinė, koncertinė veikla yra aktyvi;</w:t>
      </w:r>
    </w:p>
    <w:p w14:paraId="036498F5" w14:textId="77777777" w:rsidR="009A1F97" w:rsidRDefault="00AB54E2">
      <w:pPr>
        <w:tabs>
          <w:tab w:val="left" w:pos="0"/>
          <w:tab w:val="left" w:pos="284"/>
          <w:tab w:val="left" w:pos="709"/>
          <w:tab w:val="left" w:pos="1418"/>
          <w:tab w:val="left" w:pos="2268"/>
          <w:tab w:val="left" w:pos="2977"/>
        </w:tabs>
        <w:ind w:firstLine="720"/>
        <w:jc w:val="both"/>
        <w:rPr>
          <w:szCs w:val="24"/>
        </w:rPr>
      </w:pPr>
      <w:r>
        <w:rPr>
          <w:szCs w:val="24"/>
        </w:rPr>
        <w:t>6.4. Kolektyvą sudaro ne mažiau kaip keturi asmenys;</w:t>
      </w:r>
    </w:p>
    <w:p w14:paraId="454C936B" w14:textId="77777777" w:rsidR="009A1F97" w:rsidRDefault="00AB54E2">
      <w:pPr>
        <w:tabs>
          <w:tab w:val="left" w:pos="0"/>
          <w:tab w:val="left" w:pos="284"/>
          <w:tab w:val="left" w:pos="709"/>
          <w:tab w:val="left" w:pos="1418"/>
          <w:tab w:val="left" w:pos="2268"/>
          <w:tab w:val="left" w:pos="2977"/>
        </w:tabs>
        <w:ind w:firstLine="720"/>
        <w:jc w:val="both"/>
        <w:rPr>
          <w:szCs w:val="24"/>
        </w:rPr>
      </w:pPr>
      <w:r>
        <w:rPr>
          <w:szCs w:val="24"/>
        </w:rPr>
        <w:t>6.5. Kolektyvui per pastaruosius trejus metus Centras nėra perdavęs visiškai sukomplektuotų Kostiumų panaudos pagrindais laikinai neatlygintinai valdyti ir naudotis ar iš valstybės biudžeto lėšų nebuvo skirtas finansavimas sukomplektuotiems Kostiumams pagaminti ar įsigyti.</w:t>
      </w:r>
    </w:p>
    <w:p w14:paraId="25C0545A" w14:textId="77777777" w:rsidR="009A1F97" w:rsidRDefault="009A1F97">
      <w:pPr>
        <w:keepLines/>
        <w:tabs>
          <w:tab w:val="left" w:pos="426"/>
          <w:tab w:val="left" w:pos="2410"/>
          <w:tab w:val="left" w:pos="3686"/>
          <w:tab w:val="left" w:pos="4536"/>
          <w:tab w:val="left" w:pos="5245"/>
          <w:tab w:val="left" w:pos="5954"/>
        </w:tabs>
        <w:suppressAutoHyphens/>
        <w:ind w:firstLine="720"/>
        <w:jc w:val="both"/>
        <w:rPr>
          <w:b/>
          <w:bCs/>
          <w:caps/>
          <w:strike/>
          <w:szCs w:val="24"/>
        </w:rPr>
      </w:pPr>
    </w:p>
    <w:p w14:paraId="5E70CA6C" w14:textId="77777777" w:rsidR="009A1F97" w:rsidRDefault="00AB54E2">
      <w:pPr>
        <w:keepLines/>
        <w:tabs>
          <w:tab w:val="left" w:pos="426"/>
          <w:tab w:val="left" w:pos="2410"/>
          <w:tab w:val="left" w:pos="3686"/>
          <w:tab w:val="left" w:pos="4536"/>
          <w:tab w:val="left" w:pos="5245"/>
          <w:tab w:val="left" w:pos="5954"/>
        </w:tabs>
        <w:suppressAutoHyphens/>
        <w:ind w:firstLine="720"/>
        <w:jc w:val="center"/>
        <w:rPr>
          <w:szCs w:val="24"/>
        </w:rPr>
      </w:pPr>
      <w:r>
        <w:rPr>
          <w:b/>
          <w:bCs/>
          <w:caps/>
          <w:szCs w:val="24"/>
        </w:rPr>
        <w:t>III SKYRIUS</w:t>
      </w:r>
    </w:p>
    <w:p w14:paraId="28128740" w14:textId="77777777" w:rsidR="009A1F97" w:rsidRDefault="00AB54E2">
      <w:pPr>
        <w:keepLines/>
        <w:suppressAutoHyphens/>
        <w:ind w:firstLine="720"/>
        <w:jc w:val="center"/>
        <w:rPr>
          <w:b/>
          <w:bCs/>
          <w:caps/>
          <w:szCs w:val="24"/>
        </w:rPr>
      </w:pPr>
      <w:r>
        <w:rPr>
          <w:b/>
          <w:bCs/>
          <w:caps/>
          <w:szCs w:val="24"/>
        </w:rPr>
        <w:t>PARAIŠKų pateikimas</w:t>
      </w:r>
    </w:p>
    <w:p w14:paraId="3694D6C3" w14:textId="77777777" w:rsidR="009A1F97" w:rsidRDefault="009A1F97">
      <w:pPr>
        <w:keepLines/>
        <w:suppressAutoHyphens/>
        <w:ind w:firstLine="720"/>
        <w:jc w:val="center"/>
        <w:rPr>
          <w:szCs w:val="24"/>
        </w:rPr>
      </w:pPr>
    </w:p>
    <w:p w14:paraId="69DB58F2" w14:textId="77777777" w:rsidR="009A1F97" w:rsidRDefault="00AB54E2">
      <w:pPr>
        <w:tabs>
          <w:tab w:val="left" w:pos="0"/>
          <w:tab w:val="left" w:pos="284"/>
        </w:tabs>
        <w:ind w:firstLine="720"/>
        <w:jc w:val="both"/>
        <w:rPr>
          <w:szCs w:val="24"/>
        </w:rPr>
      </w:pPr>
      <w:r>
        <w:rPr>
          <w:szCs w:val="24"/>
        </w:rPr>
        <w:t xml:space="preserve">7. Ne vėliau kaip iki kiekvienų metų kovo 31 d. </w:t>
      </w:r>
      <w:r>
        <w:rPr>
          <w:bCs/>
        </w:rPr>
        <w:t xml:space="preserve">Centro </w:t>
      </w:r>
      <w:r>
        <w:rPr>
          <w:szCs w:val="24"/>
        </w:rPr>
        <w:t xml:space="preserve">tinklalapyje skelbiamas kvietimas teikti paraiškas </w:t>
      </w:r>
      <w:r>
        <w:rPr>
          <w:bCs/>
        </w:rPr>
        <w:t>dalinio finansavimo</w:t>
      </w:r>
      <w:r>
        <w:rPr>
          <w:szCs w:val="24"/>
        </w:rPr>
        <w:t xml:space="preserve"> lėšoms gauti, kuriame nurodoma:</w:t>
      </w:r>
    </w:p>
    <w:p w14:paraId="1EF02CAF" w14:textId="77777777" w:rsidR="009A1F97" w:rsidRDefault="00AB54E2">
      <w:pPr>
        <w:tabs>
          <w:tab w:val="left" w:pos="0"/>
          <w:tab w:val="left" w:pos="426"/>
        </w:tabs>
        <w:ind w:firstLine="720"/>
        <w:jc w:val="both"/>
        <w:rPr>
          <w:szCs w:val="24"/>
          <w:shd w:val="clear" w:color="auto" w:fill="FFFFFF"/>
        </w:rPr>
      </w:pPr>
      <w:r>
        <w:rPr>
          <w:szCs w:val="24"/>
          <w:shd w:val="clear" w:color="auto" w:fill="FFFFFF"/>
        </w:rPr>
        <w:t>7.1. paraiškų priėmimo laikotarpis;</w:t>
      </w:r>
    </w:p>
    <w:p w14:paraId="7EEEF735" w14:textId="77777777" w:rsidR="009A1F97" w:rsidRDefault="00AB54E2">
      <w:pPr>
        <w:tabs>
          <w:tab w:val="left" w:pos="0"/>
          <w:tab w:val="left" w:pos="426"/>
        </w:tabs>
        <w:ind w:firstLine="720"/>
        <w:jc w:val="both"/>
        <w:rPr>
          <w:szCs w:val="24"/>
          <w:shd w:val="clear" w:color="auto" w:fill="FFFFFF"/>
        </w:rPr>
      </w:pPr>
      <w:r>
        <w:rPr>
          <w:szCs w:val="24"/>
          <w:shd w:val="clear" w:color="auto" w:fill="FFFFFF"/>
        </w:rPr>
        <w:t>7.2. Centro paskirto atsakingo darbuotojo (toliau – Centro darbuotojas) vardas, pavardė, telefono numeris ir elektroninio pašto adresas;</w:t>
      </w:r>
    </w:p>
    <w:p w14:paraId="308EB0F4" w14:textId="77777777" w:rsidR="009A1F97" w:rsidRDefault="00AB54E2">
      <w:pPr>
        <w:tabs>
          <w:tab w:val="left" w:pos="0"/>
          <w:tab w:val="left" w:pos="426"/>
        </w:tabs>
        <w:ind w:firstLine="720"/>
        <w:jc w:val="both"/>
        <w:rPr>
          <w:szCs w:val="24"/>
        </w:rPr>
      </w:pPr>
      <w:r>
        <w:rPr>
          <w:szCs w:val="24"/>
          <w:shd w:val="clear" w:color="auto" w:fill="FFFFFF"/>
        </w:rPr>
        <w:t>7.3. kita svarbi informacija.</w:t>
      </w:r>
    </w:p>
    <w:p w14:paraId="6D274E7D" w14:textId="77777777" w:rsidR="009A1F97" w:rsidRDefault="00AB54E2">
      <w:pPr>
        <w:tabs>
          <w:tab w:val="left" w:pos="0"/>
          <w:tab w:val="left" w:pos="284"/>
        </w:tabs>
        <w:ind w:firstLine="720"/>
        <w:jc w:val="both"/>
        <w:rPr>
          <w:szCs w:val="24"/>
          <w:shd w:val="clear" w:color="auto" w:fill="FFFFFF"/>
        </w:rPr>
      </w:pPr>
      <w:r>
        <w:rPr>
          <w:szCs w:val="24"/>
          <w:shd w:val="clear" w:color="auto" w:fill="FFFFFF"/>
        </w:rPr>
        <w:lastRenderedPageBreak/>
        <w:t>8. Pareiškėjų pagal</w:t>
      </w:r>
      <w:r>
        <w:rPr>
          <w:color w:val="00B050"/>
          <w:szCs w:val="24"/>
          <w:shd w:val="clear" w:color="auto" w:fill="FFFFFF"/>
        </w:rPr>
        <w:t xml:space="preserve"> </w:t>
      </w:r>
      <w:r>
        <w:rPr>
          <w:szCs w:val="24"/>
          <w:shd w:val="clear" w:color="auto" w:fill="FFFFFF"/>
        </w:rPr>
        <w:t xml:space="preserve">Aprašo 1 priede pateiktą formą užpildytos ir pasirašytos paraiškos pateikiamos paštu, elektroniniu paštu arba pristatomos Centro buveinės adresu. </w:t>
      </w:r>
    </w:p>
    <w:p w14:paraId="17FB070D" w14:textId="77777777" w:rsidR="009A1F97" w:rsidRDefault="00AB54E2">
      <w:pPr>
        <w:tabs>
          <w:tab w:val="left" w:pos="0"/>
          <w:tab w:val="left" w:pos="284"/>
        </w:tabs>
        <w:ind w:firstLine="720"/>
        <w:jc w:val="both"/>
        <w:rPr>
          <w:szCs w:val="24"/>
        </w:rPr>
      </w:pPr>
      <w:r>
        <w:rPr>
          <w:szCs w:val="24"/>
          <w:shd w:val="clear" w:color="auto" w:fill="FFFFFF"/>
        </w:rPr>
        <w:t xml:space="preserve">9. Kartu su paraiška Pareiškėjas turi pateikti </w:t>
      </w:r>
      <w:r>
        <w:rPr>
          <w:szCs w:val="24"/>
        </w:rPr>
        <w:t xml:space="preserve">dokumentą, patvirtinantį, kad </w:t>
      </w:r>
      <w:r>
        <w:rPr>
          <w:szCs w:val="24"/>
          <w:shd w:val="clear" w:color="auto" w:fill="FFFFFF"/>
        </w:rPr>
        <w:t xml:space="preserve">Pareiškėjas ar kitas juridinis ar fizinis asmuo įsipareigoja skirti ne mažiau kaip </w:t>
      </w:r>
      <w:r>
        <w:rPr>
          <w:szCs w:val="24"/>
        </w:rPr>
        <w:t>50 procentų Kostiumams pagaminti ar įsigyti reikalingų lėšų.</w:t>
      </w:r>
    </w:p>
    <w:p w14:paraId="144A37F2" w14:textId="77777777" w:rsidR="009A1F97" w:rsidRDefault="00AB54E2">
      <w:pPr>
        <w:tabs>
          <w:tab w:val="left" w:pos="0"/>
          <w:tab w:val="left" w:pos="284"/>
          <w:tab w:val="left" w:pos="567"/>
        </w:tabs>
        <w:ind w:firstLine="720"/>
        <w:jc w:val="both"/>
        <w:rPr>
          <w:szCs w:val="24"/>
        </w:rPr>
      </w:pPr>
      <w:r>
        <w:rPr>
          <w:szCs w:val="24"/>
        </w:rPr>
        <w:t xml:space="preserve">10. Pareiškėjas atsako už paraiškose ir pridedamuose dokumentuose pateiktos informacijos tikrumą. </w:t>
      </w:r>
      <w:r>
        <w:t>Pateikęs tikrovės neatitinkančią informaciją, Pareiškėjas trejus metus netenka teisės teikti paraiškas dėl dalinio finansavimo skyrimo šio Aprašo nustatyta tvarka.</w:t>
      </w:r>
    </w:p>
    <w:p w14:paraId="7E50F78E" w14:textId="77777777" w:rsidR="009A1F97" w:rsidRDefault="00AB54E2">
      <w:pPr>
        <w:tabs>
          <w:tab w:val="left" w:pos="0"/>
          <w:tab w:val="left" w:pos="284"/>
          <w:tab w:val="left" w:pos="567"/>
        </w:tabs>
        <w:ind w:firstLine="720"/>
        <w:jc w:val="both"/>
        <w:rPr>
          <w:szCs w:val="24"/>
          <w:shd w:val="clear" w:color="auto" w:fill="FFFFFF"/>
        </w:rPr>
      </w:pPr>
      <w:r>
        <w:rPr>
          <w:szCs w:val="24"/>
          <w:shd w:val="clear" w:color="auto" w:fill="FFFFFF"/>
        </w:rPr>
        <w:t>11. Po kvietime nustatyto termino pateiktos paraiškos grąžinamos Pareiškėjui ir nevertinamos.</w:t>
      </w:r>
    </w:p>
    <w:p w14:paraId="03360F15" w14:textId="77777777" w:rsidR="009A1F97" w:rsidRDefault="009A1F97">
      <w:pPr>
        <w:tabs>
          <w:tab w:val="left" w:pos="0"/>
          <w:tab w:val="left" w:pos="284"/>
        </w:tabs>
        <w:suppressAutoHyphens/>
        <w:ind w:firstLine="720"/>
        <w:jc w:val="both"/>
        <w:rPr>
          <w:b/>
          <w:bCs/>
          <w:caps/>
          <w:szCs w:val="24"/>
        </w:rPr>
      </w:pPr>
    </w:p>
    <w:p w14:paraId="4BED3BEB" w14:textId="77777777" w:rsidR="009A1F97" w:rsidRDefault="00AB54E2">
      <w:pPr>
        <w:tabs>
          <w:tab w:val="left" w:pos="0"/>
          <w:tab w:val="left" w:pos="284"/>
        </w:tabs>
        <w:ind w:firstLine="720"/>
        <w:jc w:val="center"/>
        <w:rPr>
          <w:b/>
          <w:bCs/>
          <w:caps/>
          <w:szCs w:val="24"/>
        </w:rPr>
      </w:pPr>
      <w:r>
        <w:rPr>
          <w:b/>
          <w:bCs/>
          <w:caps/>
          <w:szCs w:val="24"/>
        </w:rPr>
        <w:t>IV SKYRIUS</w:t>
      </w:r>
    </w:p>
    <w:p w14:paraId="6720956A" w14:textId="77777777" w:rsidR="009A1F97" w:rsidRDefault="00AB54E2">
      <w:pPr>
        <w:tabs>
          <w:tab w:val="left" w:pos="0"/>
          <w:tab w:val="left" w:pos="284"/>
        </w:tabs>
        <w:ind w:firstLine="720"/>
        <w:jc w:val="center"/>
        <w:rPr>
          <w:b/>
          <w:szCs w:val="24"/>
        </w:rPr>
      </w:pPr>
      <w:r>
        <w:rPr>
          <w:b/>
          <w:bCs/>
          <w:caps/>
          <w:szCs w:val="24"/>
        </w:rPr>
        <w:t xml:space="preserve">PARAIŠKŲ VERTINIMAS IR </w:t>
      </w:r>
      <w:r>
        <w:rPr>
          <w:b/>
          <w:bCs/>
        </w:rPr>
        <w:t>DALINIO FINANSAVIMO</w:t>
      </w:r>
      <w:r>
        <w:rPr>
          <w:b/>
          <w:bCs/>
          <w:szCs w:val="24"/>
        </w:rPr>
        <w:t xml:space="preserve"> </w:t>
      </w:r>
      <w:r>
        <w:rPr>
          <w:b/>
          <w:bCs/>
          <w:caps/>
          <w:szCs w:val="24"/>
        </w:rPr>
        <w:t>LĖŠŲ SKYRIMAS</w:t>
      </w:r>
    </w:p>
    <w:p w14:paraId="6810FBB1" w14:textId="77777777" w:rsidR="009A1F97" w:rsidRDefault="009A1F97">
      <w:pPr>
        <w:ind w:firstLine="720"/>
        <w:jc w:val="both"/>
        <w:rPr>
          <w:szCs w:val="24"/>
          <w:shd w:val="clear" w:color="auto" w:fill="FFFFFF"/>
        </w:rPr>
      </w:pPr>
    </w:p>
    <w:p w14:paraId="6E949CA0" w14:textId="77777777" w:rsidR="009A1F97" w:rsidRDefault="00AB54E2">
      <w:pPr>
        <w:ind w:firstLine="720"/>
        <w:jc w:val="both"/>
        <w:rPr>
          <w:szCs w:val="24"/>
          <w:shd w:val="clear" w:color="auto" w:fill="FFFFFF"/>
        </w:rPr>
      </w:pPr>
      <w:r>
        <w:rPr>
          <w:szCs w:val="24"/>
          <w:shd w:val="clear" w:color="auto" w:fill="FFFFFF"/>
        </w:rPr>
        <w:t>12. Paraiškų vertinimą sudaro trys etapai:</w:t>
      </w:r>
    </w:p>
    <w:p w14:paraId="56499278" w14:textId="77777777" w:rsidR="009A1F97" w:rsidRDefault="00AB54E2">
      <w:pPr>
        <w:ind w:firstLine="720"/>
        <w:jc w:val="both"/>
        <w:rPr>
          <w:szCs w:val="24"/>
          <w:shd w:val="clear" w:color="auto" w:fill="FFFFFF"/>
        </w:rPr>
      </w:pPr>
      <w:r>
        <w:rPr>
          <w:szCs w:val="24"/>
          <w:shd w:val="clear" w:color="auto" w:fill="FFFFFF"/>
        </w:rPr>
        <w:t>12.1. administracinės atitikties vertinimo;</w:t>
      </w:r>
    </w:p>
    <w:p w14:paraId="5F84F875" w14:textId="77777777" w:rsidR="009A1F97" w:rsidRDefault="00AB54E2">
      <w:pPr>
        <w:ind w:firstLine="720"/>
        <w:jc w:val="both"/>
        <w:rPr>
          <w:szCs w:val="24"/>
          <w:shd w:val="clear" w:color="auto" w:fill="FFFFFF"/>
        </w:rPr>
      </w:pPr>
      <w:r>
        <w:rPr>
          <w:szCs w:val="24"/>
          <w:shd w:val="clear" w:color="auto" w:fill="FFFFFF"/>
        </w:rPr>
        <w:t>12.2. ekspertinio vertinimo;</w:t>
      </w:r>
    </w:p>
    <w:p w14:paraId="0B3C8BCE" w14:textId="77777777" w:rsidR="009A1F97" w:rsidRDefault="00AB54E2">
      <w:pPr>
        <w:ind w:firstLine="720"/>
        <w:jc w:val="both"/>
        <w:rPr>
          <w:szCs w:val="24"/>
          <w:shd w:val="clear" w:color="auto" w:fill="FFFFFF"/>
        </w:rPr>
      </w:pPr>
      <w:r>
        <w:rPr>
          <w:szCs w:val="24"/>
          <w:shd w:val="clear" w:color="auto" w:fill="FFFFFF"/>
        </w:rPr>
        <w:t>12.3. Komisijos vertinimo.</w:t>
      </w:r>
    </w:p>
    <w:p w14:paraId="2CCC1582" w14:textId="77777777" w:rsidR="009A1F97" w:rsidRDefault="00AB54E2">
      <w:pPr>
        <w:tabs>
          <w:tab w:val="left" w:pos="0"/>
          <w:tab w:val="left" w:pos="284"/>
          <w:tab w:val="left" w:pos="567"/>
        </w:tabs>
        <w:ind w:firstLine="720"/>
        <w:jc w:val="both"/>
        <w:rPr>
          <w:szCs w:val="24"/>
          <w:shd w:val="clear" w:color="auto" w:fill="FFFFFF"/>
        </w:rPr>
      </w:pPr>
      <w:r>
        <w:rPr>
          <w:szCs w:val="24"/>
        </w:rPr>
        <w:t>13. Administracinės atitikties vertinimą atlieka Centro darbuotojas ne vėliau kaip per 3 darbo dienas nuo paraiškų gavimo dienos. Jo metu nustatoma, ar paraiška pateikta pagal jai keliamus formos ir turinio reikalavimus ir ar nėra nustatyta šio Aprašo 10 punkte nurodyta aplinkybė.</w:t>
      </w:r>
    </w:p>
    <w:p w14:paraId="2C61F47E" w14:textId="77777777" w:rsidR="009A1F97" w:rsidRDefault="00AB54E2">
      <w:pPr>
        <w:tabs>
          <w:tab w:val="left" w:pos="0"/>
          <w:tab w:val="left" w:pos="284"/>
        </w:tabs>
        <w:ind w:firstLine="720"/>
        <w:jc w:val="both"/>
        <w:rPr>
          <w:strike/>
          <w:szCs w:val="24"/>
        </w:rPr>
      </w:pPr>
      <w:r>
        <w:rPr>
          <w:szCs w:val="24"/>
        </w:rPr>
        <w:t>14.</w:t>
      </w:r>
      <w:r>
        <w:rPr>
          <w:color w:val="000000"/>
          <w:szCs w:val="24"/>
        </w:rPr>
        <w:t xml:space="preserve"> </w:t>
      </w:r>
      <w:r>
        <w:rPr>
          <w:szCs w:val="24"/>
        </w:rPr>
        <w:t>Jeigu per administracinės atitikties vertinimą nustatoma, kad paraiškoje pateikti ne visi duomenys arba jie yra neišsamūs, Centro darbuotojas per 5 darbo dienas nuo paraiškos gavimo dienos raštu ar elektroniniu paštu informuoja Pareiškėją apie nustatytus trūkumus ir nustato terminą jiems ištaisyti, kuris neturi būti trumpesnis kaip 5 darbo dienos ir ilgesnis kaip 15 darbo dienų.</w:t>
      </w:r>
    </w:p>
    <w:p w14:paraId="44ED5E90" w14:textId="77777777" w:rsidR="009A1F97" w:rsidRDefault="00AB54E2">
      <w:pPr>
        <w:tabs>
          <w:tab w:val="left" w:pos="0"/>
          <w:tab w:val="left" w:pos="284"/>
        </w:tabs>
        <w:ind w:firstLine="720"/>
        <w:jc w:val="both"/>
        <w:rPr>
          <w:szCs w:val="24"/>
        </w:rPr>
      </w:pPr>
      <w:r>
        <w:rPr>
          <w:szCs w:val="24"/>
        </w:rPr>
        <w:t xml:space="preserve">15. Jeigu Pareiškėjas neištaiso trūkumų, nepateikia duomenų ar trūkstamų dokumentų per nustatytą terminą arba trūkumo pašalinti neįmanoma, paraiška atmetama ir tolesniuose etapuose nesvarstoma. </w:t>
      </w:r>
    </w:p>
    <w:p w14:paraId="61519D84" w14:textId="77777777" w:rsidR="009A1F97" w:rsidRDefault="00AB54E2">
      <w:pPr>
        <w:ind w:firstLine="720"/>
        <w:jc w:val="both"/>
        <w:rPr>
          <w:szCs w:val="24"/>
        </w:rPr>
      </w:pPr>
      <w:r>
        <w:rPr>
          <w:szCs w:val="24"/>
        </w:rPr>
        <w:t>16. Centro darbuotojas per 20 darbo dienų nuo paraiškų pateikimo laikotarpio pabaigos pateikia formos ir turinio reikalavimus atitinkančias paraiškas Centro vadovo paskirtiems atitinkamų mėgėjų meno sričių specialistams (toliau – Centro specialistai) ekspertiniam vertinimui atlikti. Centro specialistai per 7 darbo dienas nuo paraiškų gavimo dienos patikrina, ar kolektyvai atitinka šio Aprašo 6 punkte numatytus</w:t>
      </w:r>
      <w:r>
        <w:rPr>
          <w:color w:val="000000"/>
          <w:szCs w:val="24"/>
        </w:rPr>
        <w:t xml:space="preserve"> </w:t>
      </w:r>
      <w:r>
        <w:rPr>
          <w:szCs w:val="24"/>
        </w:rPr>
        <w:t xml:space="preserve">būtinuosius reikalavimus, ir perduoda paraiškas Komisijos vertinimui. </w:t>
      </w:r>
    </w:p>
    <w:p w14:paraId="1314BDAD" w14:textId="77777777" w:rsidR="009A1F97" w:rsidRDefault="00AB54E2">
      <w:pPr>
        <w:ind w:firstLine="720"/>
        <w:jc w:val="both"/>
        <w:rPr>
          <w:szCs w:val="24"/>
        </w:rPr>
      </w:pPr>
      <w:r>
        <w:rPr>
          <w:szCs w:val="24"/>
        </w:rPr>
        <w:t>17. Jeigu Kolektyvas</w:t>
      </w:r>
      <w:r>
        <w:rPr>
          <w:color w:val="00B050"/>
          <w:szCs w:val="24"/>
        </w:rPr>
        <w:t xml:space="preserve"> </w:t>
      </w:r>
      <w:r>
        <w:rPr>
          <w:szCs w:val="24"/>
        </w:rPr>
        <w:t>neatitinka šio Aprašo 6 punkte numatytų</w:t>
      </w:r>
      <w:r>
        <w:rPr>
          <w:color w:val="000000"/>
          <w:szCs w:val="24"/>
        </w:rPr>
        <w:t xml:space="preserve"> </w:t>
      </w:r>
      <w:r>
        <w:rPr>
          <w:szCs w:val="24"/>
        </w:rPr>
        <w:t>būtinųjų reikalavimų, paraiška atmetama ir tolesniame etape nesvarstoma.</w:t>
      </w:r>
    </w:p>
    <w:p w14:paraId="1DBD5ED5" w14:textId="77777777" w:rsidR="009A1F97" w:rsidRDefault="00AB54E2">
      <w:pPr>
        <w:tabs>
          <w:tab w:val="left" w:pos="0"/>
          <w:tab w:val="left" w:pos="284"/>
          <w:tab w:val="left" w:pos="426"/>
        </w:tabs>
        <w:ind w:firstLine="720"/>
        <w:jc w:val="both"/>
        <w:rPr>
          <w:szCs w:val="24"/>
        </w:rPr>
      </w:pPr>
      <w:r>
        <w:rPr>
          <w:szCs w:val="24"/>
        </w:rPr>
        <w:t>18. Komisijos nariai turi teisę kreiptis į Centro specialistus, teikusius informaciją paraiškų suvestinėje, dėl papildomos informacijos, naudotis kitais informacijos šaltiniais.</w:t>
      </w:r>
    </w:p>
    <w:p w14:paraId="04EBC1B6" w14:textId="77777777" w:rsidR="009A1F97" w:rsidRDefault="00AB54E2">
      <w:pPr>
        <w:tabs>
          <w:tab w:val="left" w:pos="0"/>
          <w:tab w:val="left" w:pos="284"/>
          <w:tab w:val="left" w:pos="426"/>
        </w:tabs>
        <w:ind w:firstLine="720"/>
        <w:jc w:val="both"/>
        <w:rPr>
          <w:szCs w:val="24"/>
          <w:shd w:val="clear" w:color="auto" w:fill="FFFFFF"/>
        </w:rPr>
      </w:pPr>
      <w:r>
        <w:rPr>
          <w:szCs w:val="24"/>
          <w:shd w:val="clear" w:color="auto" w:fill="FFFFFF"/>
        </w:rPr>
        <w:t>19. Komisija svarsto paraiškas pagal Aprašo 2 priede pateiktoje</w:t>
      </w:r>
      <w:r>
        <w:rPr>
          <w:szCs w:val="24"/>
        </w:rPr>
        <w:t xml:space="preserve"> Lėšų poreikio vertinimo </w:t>
      </w:r>
      <w:r>
        <w:rPr>
          <w:szCs w:val="24"/>
          <w:shd w:val="clear" w:color="auto" w:fill="FFFFFF"/>
        </w:rPr>
        <w:t>lentelėje nustatytus kriterijus ir individualiai jas vertina skirdama balus.</w:t>
      </w:r>
    </w:p>
    <w:p w14:paraId="63731CA9" w14:textId="77777777" w:rsidR="009A1F97" w:rsidRDefault="00AB54E2">
      <w:pPr>
        <w:ind w:firstLine="720"/>
        <w:jc w:val="both"/>
        <w:rPr>
          <w:szCs w:val="24"/>
          <w:shd w:val="clear" w:color="auto" w:fill="FFFFFF"/>
        </w:rPr>
      </w:pPr>
      <w:r>
        <w:rPr>
          <w:szCs w:val="24"/>
        </w:rPr>
        <w:t xml:space="preserve">20. Komisija, atlikusi visų perduotų paraiškų vertinimą pagal kriterijus, sudaro paraiškų vertinimo rezultatų eilę, kurioje paraiškos išdėstomos pagal surinktus </w:t>
      </w:r>
      <w:r>
        <w:rPr>
          <w:szCs w:val="24"/>
          <w:shd w:val="clear" w:color="auto" w:fill="FFFFFF"/>
        </w:rPr>
        <w:t>balus mažėjimo tvarka</w:t>
      </w:r>
      <w:r>
        <w:rPr>
          <w:szCs w:val="24"/>
        </w:rPr>
        <w:t>.</w:t>
      </w:r>
    </w:p>
    <w:p w14:paraId="521F6C6A" w14:textId="77777777" w:rsidR="009A1F97" w:rsidRDefault="00AB54E2">
      <w:pPr>
        <w:tabs>
          <w:tab w:val="left" w:pos="0"/>
          <w:tab w:val="left" w:pos="284"/>
          <w:tab w:val="left" w:pos="426"/>
          <w:tab w:val="left" w:pos="709"/>
          <w:tab w:val="left" w:pos="1418"/>
          <w:tab w:val="left" w:pos="1843"/>
          <w:tab w:val="left" w:pos="2127"/>
        </w:tabs>
        <w:ind w:firstLine="720"/>
        <w:jc w:val="both"/>
        <w:rPr>
          <w:szCs w:val="24"/>
          <w:shd w:val="clear" w:color="auto" w:fill="FFFFFF"/>
        </w:rPr>
      </w:pPr>
      <w:r>
        <w:rPr>
          <w:szCs w:val="24"/>
        </w:rPr>
        <w:t xml:space="preserve">21. Sudariusi paraiškų sąrašą, nekeisdama jame esančių paraiškų eiliškumo, Komisija įvertina poreikį užtikrinti Kolektyvo aprūpinimą Kostiumais ir sudaryti sąlygas dalyvauti Lietuvos dainų šventėse bei </w:t>
      </w:r>
      <w:r>
        <w:rPr>
          <w:szCs w:val="24"/>
          <w:shd w:val="clear" w:color="auto" w:fill="FFFFFF"/>
        </w:rPr>
        <w:t xml:space="preserve">priima motyvuotą siūlymą dėl konkrečios lėšų sumos (procentinės išraiškos nuo bendrų </w:t>
      </w:r>
      <w:r>
        <w:rPr>
          <w:szCs w:val="24"/>
        </w:rPr>
        <w:t>Kostiumams įsigyti reikalingų lėšų)</w:t>
      </w:r>
      <w:r>
        <w:rPr>
          <w:color w:val="000000"/>
          <w:szCs w:val="24"/>
          <w:shd w:val="clear" w:color="auto" w:fill="FFFFFF"/>
        </w:rPr>
        <w:t xml:space="preserve"> </w:t>
      </w:r>
      <w:r>
        <w:rPr>
          <w:szCs w:val="24"/>
          <w:shd w:val="clear" w:color="auto" w:fill="FFFFFF"/>
        </w:rPr>
        <w:t xml:space="preserve">skyrimo Kolektyvui, atsižvelgdama į valstybės skirto </w:t>
      </w:r>
      <w:r>
        <w:rPr>
          <w:bCs/>
        </w:rPr>
        <w:t>dalinio finansavimo</w:t>
      </w:r>
      <w:r>
        <w:rPr>
          <w:szCs w:val="24"/>
          <w:shd w:val="clear" w:color="auto" w:fill="FFFFFF"/>
        </w:rPr>
        <w:t xml:space="preserve"> lėšų sumą ir bendrą lėšų poreikį, nurodytą paraiškose. </w:t>
      </w:r>
    </w:p>
    <w:p w14:paraId="1A8F035D" w14:textId="77777777" w:rsidR="009A1F97" w:rsidRDefault="00AB54E2">
      <w:pPr>
        <w:tabs>
          <w:tab w:val="left" w:pos="0"/>
          <w:tab w:val="left" w:pos="284"/>
          <w:tab w:val="left" w:pos="426"/>
          <w:tab w:val="left" w:pos="709"/>
          <w:tab w:val="left" w:pos="1418"/>
          <w:tab w:val="left" w:pos="1843"/>
          <w:tab w:val="left" w:pos="2127"/>
        </w:tabs>
        <w:ind w:firstLine="720"/>
        <w:jc w:val="both"/>
        <w:rPr>
          <w:szCs w:val="24"/>
          <w:shd w:val="clear" w:color="auto" w:fill="FFFFFF"/>
        </w:rPr>
      </w:pPr>
      <w:r>
        <w:rPr>
          <w:szCs w:val="24"/>
          <w:shd w:val="clear" w:color="auto" w:fill="FFFFFF"/>
        </w:rPr>
        <w:t xml:space="preserve">22. Komisija, atlikusi šio Aprašo 19–21 punktuose nurodytus veiksmus, priima ir Centrui pateikia rekomendacines vertinimo išvadas, kuriose nurodo: </w:t>
      </w:r>
    </w:p>
    <w:p w14:paraId="7B80CCFD" w14:textId="77777777" w:rsidR="009A1F97" w:rsidRDefault="00AB54E2">
      <w:pPr>
        <w:tabs>
          <w:tab w:val="left" w:pos="0"/>
          <w:tab w:val="left" w:pos="284"/>
          <w:tab w:val="left" w:pos="426"/>
          <w:tab w:val="left" w:pos="709"/>
          <w:tab w:val="left" w:pos="1418"/>
          <w:tab w:val="left" w:pos="1843"/>
          <w:tab w:val="left" w:pos="2127"/>
        </w:tabs>
        <w:ind w:firstLine="720"/>
        <w:jc w:val="both"/>
        <w:rPr>
          <w:szCs w:val="24"/>
          <w:shd w:val="clear" w:color="auto" w:fill="FFFFFF"/>
        </w:rPr>
      </w:pPr>
      <w:r>
        <w:rPr>
          <w:szCs w:val="24"/>
          <w:shd w:val="clear" w:color="auto" w:fill="FFFFFF"/>
        </w:rPr>
        <w:t>22.1. Pareiškėjo ir Kolektyvo rekvizitus ir jo paraiškoje nurodytų lėšų dydį;</w:t>
      </w:r>
    </w:p>
    <w:p w14:paraId="17450DAF" w14:textId="77777777" w:rsidR="009A1F97" w:rsidRDefault="00AB54E2">
      <w:pPr>
        <w:tabs>
          <w:tab w:val="left" w:pos="0"/>
          <w:tab w:val="left" w:pos="284"/>
          <w:tab w:val="left" w:pos="426"/>
          <w:tab w:val="left" w:pos="709"/>
          <w:tab w:val="left" w:pos="1418"/>
          <w:tab w:val="left" w:pos="1843"/>
          <w:tab w:val="left" w:pos="2127"/>
        </w:tabs>
        <w:ind w:firstLine="720"/>
        <w:jc w:val="both"/>
        <w:rPr>
          <w:szCs w:val="24"/>
          <w:shd w:val="clear" w:color="auto" w:fill="FFFFFF"/>
        </w:rPr>
      </w:pPr>
      <w:r>
        <w:rPr>
          <w:szCs w:val="24"/>
          <w:shd w:val="clear" w:color="auto" w:fill="FFFFFF"/>
        </w:rPr>
        <w:t>22.2. Pareiškėjo pateiktos paraiškos įvertinimą balais;</w:t>
      </w:r>
    </w:p>
    <w:p w14:paraId="4F2AAB25" w14:textId="77777777" w:rsidR="009A1F97" w:rsidRDefault="00AB54E2">
      <w:pPr>
        <w:tabs>
          <w:tab w:val="left" w:pos="0"/>
          <w:tab w:val="left" w:pos="284"/>
          <w:tab w:val="left" w:pos="426"/>
          <w:tab w:val="left" w:pos="709"/>
          <w:tab w:val="left" w:pos="1418"/>
          <w:tab w:val="left" w:pos="1843"/>
          <w:tab w:val="left" w:pos="2127"/>
        </w:tabs>
        <w:ind w:firstLine="720"/>
        <w:jc w:val="both"/>
        <w:rPr>
          <w:szCs w:val="24"/>
          <w:shd w:val="clear" w:color="auto" w:fill="FFFFFF"/>
        </w:rPr>
      </w:pPr>
      <w:r>
        <w:rPr>
          <w:szCs w:val="24"/>
          <w:shd w:val="clear" w:color="auto" w:fill="FFFFFF"/>
        </w:rPr>
        <w:t>22.3. siūlymą Pareiškėjui skirti konkrečią lėšų sumą ir šio siūlymo motyvus.</w:t>
      </w:r>
    </w:p>
    <w:p w14:paraId="32F4899A" w14:textId="77777777" w:rsidR="009A1F97" w:rsidRDefault="00AB54E2">
      <w:pPr>
        <w:tabs>
          <w:tab w:val="left" w:pos="0"/>
          <w:tab w:val="left" w:pos="284"/>
          <w:tab w:val="left" w:pos="426"/>
          <w:tab w:val="left" w:pos="709"/>
          <w:tab w:val="left" w:pos="1418"/>
          <w:tab w:val="left" w:pos="1843"/>
          <w:tab w:val="left" w:pos="2127"/>
        </w:tabs>
        <w:ind w:firstLine="720"/>
        <w:jc w:val="both"/>
      </w:pPr>
      <w:r>
        <w:t>23. Centras per 5 darbo dienas nuo Komisijos vertinimo pabaigos Kultūros ministerijai pateikia:</w:t>
      </w:r>
    </w:p>
    <w:p w14:paraId="6A4FA6A5" w14:textId="77777777" w:rsidR="009A1F97" w:rsidRDefault="00AB54E2">
      <w:pPr>
        <w:tabs>
          <w:tab w:val="left" w:pos="0"/>
          <w:tab w:val="left" w:pos="142"/>
          <w:tab w:val="left" w:pos="1276"/>
          <w:tab w:val="left" w:pos="1418"/>
          <w:tab w:val="left" w:pos="2127"/>
        </w:tabs>
        <w:ind w:firstLine="720"/>
        <w:jc w:val="both"/>
      </w:pPr>
      <w:r>
        <w:lastRenderedPageBreak/>
        <w:t>23.1. Pareiškėjų, kurie pateikė tikrovės neatitinkančią informaciją, sąrašą;</w:t>
      </w:r>
    </w:p>
    <w:p w14:paraId="0CB8EFA5" w14:textId="77777777" w:rsidR="009A1F97" w:rsidRDefault="00AB54E2">
      <w:pPr>
        <w:tabs>
          <w:tab w:val="left" w:pos="0"/>
          <w:tab w:val="left" w:pos="142"/>
          <w:tab w:val="left" w:pos="1276"/>
          <w:tab w:val="left" w:pos="1418"/>
          <w:tab w:val="left" w:pos="2127"/>
        </w:tabs>
        <w:ind w:firstLine="720"/>
        <w:jc w:val="both"/>
      </w:pPr>
      <w:r>
        <w:t>23.2. paraiškų, kurios buvo atmestos administracinės atitikties vertinimo etape, sąrašą;</w:t>
      </w:r>
    </w:p>
    <w:p w14:paraId="2DCE4F67" w14:textId="77777777" w:rsidR="009A1F97" w:rsidRDefault="00AB54E2">
      <w:pPr>
        <w:tabs>
          <w:tab w:val="left" w:pos="0"/>
          <w:tab w:val="left" w:pos="142"/>
          <w:tab w:val="left" w:pos="1276"/>
          <w:tab w:val="left" w:pos="1418"/>
          <w:tab w:val="left" w:pos="2127"/>
        </w:tabs>
        <w:ind w:firstLine="720"/>
        <w:jc w:val="both"/>
      </w:pPr>
      <w:r>
        <w:t>23.3. paraiškų, kurios buvo atmestos ekspertinio vertinimo etape, sąrašą;</w:t>
      </w:r>
    </w:p>
    <w:p w14:paraId="5EC900AD" w14:textId="77777777" w:rsidR="009A1F97" w:rsidRDefault="00AB54E2">
      <w:pPr>
        <w:tabs>
          <w:tab w:val="left" w:pos="0"/>
          <w:tab w:val="left" w:pos="142"/>
          <w:tab w:val="left" w:pos="1276"/>
          <w:tab w:val="left" w:pos="1418"/>
          <w:tab w:val="left" w:pos="2127"/>
        </w:tabs>
        <w:ind w:firstLine="720"/>
        <w:jc w:val="both"/>
      </w:pPr>
      <w:r>
        <w:t>23.4. Komisijos priimtas rekomendacines vertinimo išvadas.</w:t>
      </w:r>
    </w:p>
    <w:p w14:paraId="602BDA04" w14:textId="77777777" w:rsidR="009A1F97" w:rsidRDefault="00AB54E2">
      <w:pPr>
        <w:tabs>
          <w:tab w:val="left" w:pos="0"/>
          <w:tab w:val="left" w:pos="142"/>
          <w:tab w:val="left" w:pos="1276"/>
          <w:tab w:val="left" w:pos="1418"/>
          <w:tab w:val="left" w:pos="2127"/>
        </w:tabs>
        <w:ind w:firstLine="720"/>
        <w:jc w:val="both"/>
        <w:rPr>
          <w:szCs w:val="24"/>
        </w:rPr>
      </w:pPr>
      <w:r>
        <w:t xml:space="preserve">24. Kultūros ministras per </w:t>
      </w:r>
      <w:r>
        <w:rPr>
          <w:szCs w:val="24"/>
        </w:rPr>
        <w:t>20 darbo dienų nuo šio Aprašo 23 punkte nurodytų sąrašų gavimo dienos:</w:t>
      </w:r>
    </w:p>
    <w:p w14:paraId="0D57BE3F" w14:textId="77777777" w:rsidR="009A1F97" w:rsidRDefault="00AB54E2">
      <w:pPr>
        <w:tabs>
          <w:tab w:val="left" w:pos="0"/>
          <w:tab w:val="left" w:pos="142"/>
          <w:tab w:val="left" w:pos="1276"/>
          <w:tab w:val="left" w:pos="1418"/>
          <w:tab w:val="left" w:pos="2127"/>
        </w:tabs>
        <w:ind w:firstLine="720"/>
        <w:jc w:val="both"/>
        <w:rPr>
          <w:szCs w:val="24"/>
        </w:rPr>
      </w:pPr>
      <w:r>
        <w:rPr>
          <w:szCs w:val="24"/>
        </w:rPr>
        <w:t xml:space="preserve">24.1. priima sprendimą dėl </w:t>
      </w:r>
      <w:r>
        <w:rPr>
          <w:bCs/>
        </w:rPr>
        <w:t>dalinio finansavimo</w:t>
      </w:r>
      <w:r>
        <w:rPr>
          <w:szCs w:val="24"/>
        </w:rPr>
        <w:t xml:space="preserve"> lėšų skyrimo;</w:t>
      </w:r>
    </w:p>
    <w:p w14:paraId="7A2A34D9" w14:textId="77777777" w:rsidR="009A1F97" w:rsidRDefault="00AB54E2">
      <w:pPr>
        <w:tabs>
          <w:tab w:val="left" w:pos="0"/>
          <w:tab w:val="left" w:pos="142"/>
          <w:tab w:val="left" w:pos="1276"/>
          <w:tab w:val="left" w:pos="1418"/>
          <w:tab w:val="left" w:pos="2127"/>
        </w:tabs>
        <w:ind w:firstLine="720"/>
        <w:jc w:val="both"/>
      </w:pPr>
      <w:r>
        <w:rPr>
          <w:szCs w:val="24"/>
        </w:rPr>
        <w:t>24.2. nustatęs</w:t>
      </w:r>
      <w:r>
        <w:t xml:space="preserve">, kad, vertinant paraiškas nesilaikyta šio Aprašo reikalavimų, paveda Centrui organizuoti paraiškų svarstymą iš naujo. </w:t>
      </w:r>
    </w:p>
    <w:p w14:paraId="403A715A" w14:textId="77777777" w:rsidR="009A1F97" w:rsidRDefault="00AB54E2">
      <w:pPr>
        <w:tabs>
          <w:tab w:val="left" w:pos="0"/>
          <w:tab w:val="left" w:pos="142"/>
          <w:tab w:val="left" w:pos="1276"/>
          <w:tab w:val="left" w:pos="1418"/>
          <w:tab w:val="left" w:pos="2127"/>
        </w:tabs>
        <w:ind w:firstLine="720"/>
        <w:jc w:val="both"/>
        <w:rPr>
          <w:szCs w:val="24"/>
        </w:rPr>
      </w:pPr>
      <w:r>
        <w:rPr>
          <w:szCs w:val="24"/>
        </w:rPr>
        <w:t>25. Jeigu Komisijos priimtose rekomendacinėse vertinimo išvadose siūloma skirti didesnį dalinį finansavimą, negu atitinkamais metais numatyta bendra dalinio finansavimo lėšų suma, dalinio finansavimo lėšos skiriamos daugiau vertinimo balų surinkusiam Pareiškėjui (-</w:t>
      </w:r>
      <w:proofErr w:type="spellStart"/>
      <w:r>
        <w:rPr>
          <w:szCs w:val="24"/>
        </w:rPr>
        <w:t>ams</w:t>
      </w:r>
      <w:proofErr w:type="spellEnd"/>
      <w:r>
        <w:rPr>
          <w:szCs w:val="24"/>
        </w:rPr>
        <w:t xml:space="preserve">). </w:t>
      </w:r>
    </w:p>
    <w:p w14:paraId="1D1B6197" w14:textId="77777777" w:rsidR="009A1F97" w:rsidRDefault="00AB54E2">
      <w:pPr>
        <w:tabs>
          <w:tab w:val="left" w:pos="0"/>
          <w:tab w:val="left" w:pos="142"/>
          <w:tab w:val="left" w:pos="1276"/>
          <w:tab w:val="left" w:pos="1418"/>
          <w:tab w:val="left" w:pos="1843"/>
        </w:tabs>
        <w:ind w:firstLine="720"/>
        <w:jc w:val="both"/>
        <w:rPr>
          <w:szCs w:val="24"/>
        </w:rPr>
      </w:pPr>
      <w:r>
        <w:rPr>
          <w:szCs w:val="24"/>
        </w:rPr>
        <w:t xml:space="preserve">26. Kultūros ministro įsakymas dėl </w:t>
      </w:r>
      <w:r>
        <w:rPr>
          <w:bCs/>
        </w:rPr>
        <w:t>dalinio finansavimo</w:t>
      </w:r>
      <w:r>
        <w:rPr>
          <w:szCs w:val="24"/>
        </w:rPr>
        <w:t xml:space="preserve"> lėšų skyrimo skelbiamas Kultūros ministerijos interneto svetainėje www.lrkm.lrv.lt ir Centro interneto svetainėje www.lnkc.lt.</w:t>
      </w:r>
    </w:p>
    <w:p w14:paraId="3E7B93CE" w14:textId="77777777" w:rsidR="009A1F97" w:rsidRDefault="009A1F97">
      <w:pPr>
        <w:keepLines/>
        <w:tabs>
          <w:tab w:val="left" w:pos="0"/>
          <w:tab w:val="left" w:pos="284"/>
          <w:tab w:val="left" w:pos="2410"/>
          <w:tab w:val="left" w:pos="3686"/>
          <w:tab w:val="left" w:pos="4536"/>
          <w:tab w:val="left" w:pos="5245"/>
          <w:tab w:val="left" w:pos="5954"/>
        </w:tabs>
        <w:suppressAutoHyphens/>
        <w:ind w:firstLine="720"/>
        <w:jc w:val="both"/>
        <w:rPr>
          <w:b/>
          <w:bCs/>
          <w:caps/>
          <w:szCs w:val="24"/>
        </w:rPr>
      </w:pPr>
    </w:p>
    <w:p w14:paraId="25E21749" w14:textId="77777777" w:rsidR="009A1F97" w:rsidRDefault="00AB54E2">
      <w:pPr>
        <w:keepLines/>
        <w:tabs>
          <w:tab w:val="left" w:pos="0"/>
          <w:tab w:val="left" w:pos="284"/>
          <w:tab w:val="left" w:pos="2410"/>
          <w:tab w:val="left" w:pos="3686"/>
          <w:tab w:val="left" w:pos="4536"/>
          <w:tab w:val="left" w:pos="5245"/>
          <w:tab w:val="left" w:pos="5954"/>
        </w:tabs>
        <w:suppressAutoHyphens/>
        <w:ind w:firstLine="720"/>
        <w:jc w:val="center"/>
        <w:rPr>
          <w:szCs w:val="24"/>
        </w:rPr>
      </w:pPr>
      <w:r>
        <w:rPr>
          <w:b/>
          <w:bCs/>
          <w:caps/>
          <w:szCs w:val="24"/>
        </w:rPr>
        <w:t>V SKYRIUS</w:t>
      </w:r>
    </w:p>
    <w:p w14:paraId="6DA41000" w14:textId="77777777" w:rsidR="009A1F97" w:rsidRDefault="00AB54E2">
      <w:pPr>
        <w:tabs>
          <w:tab w:val="left" w:pos="0"/>
          <w:tab w:val="left" w:pos="284"/>
        </w:tabs>
        <w:suppressAutoHyphens/>
        <w:ind w:firstLine="720"/>
        <w:jc w:val="center"/>
        <w:rPr>
          <w:b/>
          <w:bCs/>
        </w:rPr>
      </w:pPr>
      <w:r>
        <w:rPr>
          <w:b/>
          <w:bCs/>
        </w:rPr>
        <w:t>KOSTIUMŲ GAMYBOS IR ĮSIGIJIMO ORGANIZAVIMAS IR DALINIS IŠLAIDŲ FINANSAVIMAS</w:t>
      </w:r>
    </w:p>
    <w:p w14:paraId="4A06D0F4" w14:textId="77777777" w:rsidR="009A1F97" w:rsidRDefault="009A1F97">
      <w:pPr>
        <w:tabs>
          <w:tab w:val="left" w:pos="0"/>
          <w:tab w:val="left" w:pos="284"/>
        </w:tabs>
        <w:suppressAutoHyphens/>
        <w:ind w:firstLine="720"/>
        <w:jc w:val="both"/>
        <w:rPr>
          <w:b/>
          <w:bCs/>
          <w:i/>
          <w:caps/>
          <w:strike/>
          <w:szCs w:val="24"/>
        </w:rPr>
      </w:pPr>
    </w:p>
    <w:p w14:paraId="028AEB59" w14:textId="77777777" w:rsidR="009A1F97" w:rsidRDefault="00AB54E2">
      <w:pPr>
        <w:tabs>
          <w:tab w:val="left" w:pos="0"/>
          <w:tab w:val="left" w:pos="142"/>
          <w:tab w:val="left" w:pos="709"/>
          <w:tab w:val="left" w:pos="1276"/>
          <w:tab w:val="left" w:pos="1418"/>
          <w:tab w:val="left" w:pos="2127"/>
        </w:tabs>
        <w:ind w:firstLine="720"/>
        <w:jc w:val="both"/>
        <w:rPr>
          <w:szCs w:val="24"/>
        </w:rPr>
      </w:pPr>
      <w:r>
        <w:rPr>
          <w:szCs w:val="24"/>
        </w:rPr>
        <w:t>27. Pareiškėjai per 40 darbo dienų po kultūros ministro įsakymo pagal Aprašo 26</w:t>
      </w:r>
      <w:r>
        <w:rPr>
          <w:color w:val="000000"/>
          <w:szCs w:val="24"/>
        </w:rPr>
        <w:t xml:space="preserve"> </w:t>
      </w:r>
      <w:r>
        <w:rPr>
          <w:szCs w:val="24"/>
        </w:rPr>
        <w:t>punktą paskelbimo privalo su Centro specialistais suderinti numatomų Kostiumų ar jų dalių gamybos ir įsigijimo sąlygas:</w:t>
      </w:r>
    </w:p>
    <w:p w14:paraId="26736C7B" w14:textId="77777777" w:rsidR="009A1F97" w:rsidRDefault="00AB54E2">
      <w:pPr>
        <w:tabs>
          <w:tab w:val="left" w:pos="0"/>
          <w:tab w:val="left" w:pos="142"/>
          <w:tab w:val="left" w:pos="709"/>
          <w:tab w:val="left" w:pos="1276"/>
          <w:tab w:val="left" w:pos="1418"/>
          <w:tab w:val="left" w:pos="2127"/>
        </w:tabs>
        <w:ind w:firstLine="720"/>
        <w:jc w:val="both"/>
        <w:rPr>
          <w:szCs w:val="24"/>
        </w:rPr>
      </w:pPr>
      <w:r>
        <w:rPr>
          <w:szCs w:val="24"/>
        </w:rPr>
        <w:t xml:space="preserve">27.1. Kostiumų modeliai, jų dalys, komplektavimas, medžiagos, gaminimo būdas turi atitikti konkretaus etnografinio regiono, istorinio laikotarpio, Kolektyvo pobūdžio reikalavimus; </w:t>
      </w:r>
    </w:p>
    <w:p w14:paraId="3515788A" w14:textId="77777777" w:rsidR="009A1F97" w:rsidRDefault="00AB54E2">
      <w:pPr>
        <w:tabs>
          <w:tab w:val="left" w:pos="0"/>
          <w:tab w:val="left" w:pos="142"/>
          <w:tab w:val="left" w:pos="709"/>
          <w:tab w:val="left" w:pos="1276"/>
          <w:tab w:val="left" w:pos="1418"/>
          <w:tab w:val="left" w:pos="2127"/>
        </w:tabs>
        <w:ind w:firstLine="720"/>
        <w:jc w:val="both"/>
        <w:rPr>
          <w:szCs w:val="24"/>
        </w:rPr>
      </w:pPr>
      <w:r>
        <w:rPr>
          <w:szCs w:val="24"/>
        </w:rPr>
        <w:t>27.2. Kostiumų komplektų, Kostiumų</w:t>
      </w:r>
      <w:r>
        <w:rPr>
          <w:color w:val="00B050"/>
          <w:szCs w:val="24"/>
        </w:rPr>
        <w:t xml:space="preserve"> </w:t>
      </w:r>
      <w:r>
        <w:rPr>
          <w:szCs w:val="24"/>
        </w:rPr>
        <w:t>dalių skaičius turi atitikti realius Kolektyvo poreikius;</w:t>
      </w:r>
    </w:p>
    <w:p w14:paraId="13BE060D" w14:textId="77777777" w:rsidR="009A1F97" w:rsidRDefault="00AB54E2">
      <w:pPr>
        <w:tabs>
          <w:tab w:val="left" w:pos="0"/>
          <w:tab w:val="left" w:pos="142"/>
          <w:tab w:val="left" w:pos="709"/>
          <w:tab w:val="left" w:pos="1276"/>
          <w:tab w:val="left" w:pos="1418"/>
          <w:tab w:val="left" w:pos="2127"/>
        </w:tabs>
        <w:ind w:firstLine="720"/>
        <w:jc w:val="both"/>
        <w:rPr>
          <w:szCs w:val="24"/>
        </w:rPr>
      </w:pPr>
      <w:r>
        <w:rPr>
          <w:szCs w:val="24"/>
          <w:shd w:val="clear" w:color="auto" w:fill="FFFFFF"/>
        </w:rPr>
        <w:t xml:space="preserve">27.3. gaminamų ar įsigyjamų Kostiumų kainos turi būti realios, atitinkančios rinkos kainas, maksimali visiškai sukomplektuoto kostiumo kaina neturi viršyti 2000 </w:t>
      </w:r>
      <w:proofErr w:type="spellStart"/>
      <w:r>
        <w:rPr>
          <w:szCs w:val="24"/>
          <w:shd w:val="clear" w:color="auto" w:fill="FFFFFF"/>
        </w:rPr>
        <w:t>Eur</w:t>
      </w:r>
      <w:proofErr w:type="spellEnd"/>
      <w:r>
        <w:rPr>
          <w:szCs w:val="24"/>
          <w:shd w:val="clear" w:color="auto" w:fill="FFFFFF"/>
        </w:rPr>
        <w:t>;</w:t>
      </w:r>
    </w:p>
    <w:p w14:paraId="7BFAD1DF" w14:textId="77777777" w:rsidR="009A1F97" w:rsidRDefault="00AB54E2">
      <w:pPr>
        <w:tabs>
          <w:tab w:val="left" w:pos="0"/>
          <w:tab w:val="left" w:pos="142"/>
          <w:tab w:val="left" w:pos="709"/>
          <w:tab w:val="left" w:pos="1276"/>
          <w:tab w:val="left" w:pos="1418"/>
          <w:tab w:val="left" w:pos="2127"/>
        </w:tabs>
        <w:ind w:firstLine="720"/>
        <w:jc w:val="both"/>
        <w:rPr>
          <w:szCs w:val="24"/>
        </w:rPr>
      </w:pPr>
      <w:r>
        <w:rPr>
          <w:szCs w:val="24"/>
        </w:rPr>
        <w:t>27.4. Kostiumų gamintojai ir tiekėjai turi būti sertifikuoti tautinio paveldo produktų (Kostiumų, jų dalių) gamintojai arba kvalifikuoti, ilgametę patirtį turintys meistrai.</w:t>
      </w:r>
    </w:p>
    <w:p w14:paraId="60525E35" w14:textId="77777777" w:rsidR="009A1F97" w:rsidRDefault="00AB54E2">
      <w:pPr>
        <w:tabs>
          <w:tab w:val="left" w:pos="0"/>
          <w:tab w:val="left" w:pos="142"/>
          <w:tab w:val="left" w:pos="709"/>
          <w:tab w:val="left" w:pos="1276"/>
          <w:tab w:val="left" w:pos="1418"/>
          <w:tab w:val="left" w:pos="2127"/>
        </w:tabs>
        <w:ind w:firstLine="720"/>
        <w:jc w:val="both"/>
        <w:rPr>
          <w:szCs w:val="24"/>
        </w:rPr>
      </w:pPr>
      <w:r>
        <w:rPr>
          <w:szCs w:val="24"/>
        </w:rPr>
        <w:t xml:space="preserve">28. Pareiškėjai, suderinę su Centru numatomų Kostiumų ar jų dalių gamybos ir įsigijimo sąlygas, pasirašo dvišalę </w:t>
      </w:r>
      <w:r>
        <w:rPr>
          <w:bCs/>
        </w:rPr>
        <w:t>dalinio finansavimo</w:t>
      </w:r>
      <w:r>
        <w:rPr>
          <w:szCs w:val="24"/>
        </w:rPr>
        <w:t xml:space="preserve"> sutartį.</w:t>
      </w:r>
    </w:p>
    <w:p w14:paraId="52F4FD61" w14:textId="77777777" w:rsidR="009A1F97" w:rsidRDefault="00AB54E2">
      <w:pPr>
        <w:tabs>
          <w:tab w:val="left" w:pos="0"/>
          <w:tab w:val="left" w:pos="142"/>
          <w:tab w:val="left" w:pos="709"/>
          <w:tab w:val="left" w:pos="1276"/>
          <w:tab w:val="left" w:pos="1418"/>
          <w:tab w:val="left" w:pos="2127"/>
        </w:tabs>
        <w:ind w:firstLine="720"/>
        <w:jc w:val="both"/>
      </w:pPr>
      <w:r>
        <w:t xml:space="preserve">29. </w:t>
      </w:r>
      <w:r>
        <w:rPr>
          <w:bCs/>
        </w:rPr>
        <w:t>Dalinio finansavimo</w:t>
      </w:r>
      <w:r>
        <w:t xml:space="preserve"> lėšos turi būti naudojamos tik Kostiumų gamybos ir įsigijimo išlaidoms padengti.</w:t>
      </w:r>
    </w:p>
    <w:p w14:paraId="1BA9622F" w14:textId="77777777" w:rsidR="009A1F97" w:rsidRDefault="00AB54E2">
      <w:pPr>
        <w:tabs>
          <w:tab w:val="left" w:pos="0"/>
          <w:tab w:val="left" w:pos="284"/>
        </w:tabs>
        <w:suppressAutoHyphens/>
        <w:ind w:firstLine="720"/>
        <w:jc w:val="both"/>
      </w:pPr>
      <w:r>
        <w:t>30. Ne vėliau kaip iki einamųjų metų lapkričio 1 d. Pareiškėjas privalo pateikti Centrui patirtas išlaidas patvirtinančių dokumentų kopijas:</w:t>
      </w:r>
    </w:p>
    <w:p w14:paraId="4C2866C9" w14:textId="77777777" w:rsidR="009A1F97" w:rsidRDefault="00AB54E2">
      <w:pPr>
        <w:tabs>
          <w:tab w:val="left" w:pos="0"/>
          <w:tab w:val="left" w:pos="284"/>
        </w:tabs>
        <w:suppressAutoHyphens/>
        <w:ind w:firstLine="720"/>
        <w:jc w:val="both"/>
      </w:pPr>
      <w:r>
        <w:t>30.1. suteiktų paslaugų perdavimo-priėmimo akto su pagamintų ar įsigytų Kostiumų (jų dalių) sąrašu kopiją;</w:t>
      </w:r>
    </w:p>
    <w:p w14:paraId="44FC1253" w14:textId="77777777" w:rsidR="009A1F97" w:rsidRDefault="00AB54E2">
      <w:pPr>
        <w:tabs>
          <w:tab w:val="left" w:pos="0"/>
          <w:tab w:val="left" w:pos="284"/>
        </w:tabs>
        <w:suppressAutoHyphens/>
        <w:ind w:firstLine="720"/>
        <w:jc w:val="both"/>
      </w:pPr>
      <w:r>
        <w:t>30.2. tiekėjų sąskaitos (-ų) faktūros (-ų) ar kitų apskaitos dokumentų, patvirtinančių Kostiumų gamybą ir įsigijimą, kopiją (-</w:t>
      </w:r>
      <w:proofErr w:type="spellStart"/>
      <w:r>
        <w:t>as</w:t>
      </w:r>
      <w:proofErr w:type="spellEnd"/>
      <w:r>
        <w:t>);</w:t>
      </w:r>
    </w:p>
    <w:p w14:paraId="1557C3CF" w14:textId="77777777" w:rsidR="009A1F97" w:rsidRDefault="00AB54E2">
      <w:pPr>
        <w:tabs>
          <w:tab w:val="left" w:pos="0"/>
          <w:tab w:val="left" w:pos="284"/>
        </w:tabs>
        <w:suppressAutoHyphens/>
        <w:ind w:firstLine="720"/>
        <w:jc w:val="both"/>
      </w:pPr>
      <w:r>
        <w:t xml:space="preserve">30.3. </w:t>
      </w:r>
      <w:r>
        <w:rPr>
          <w:szCs w:val="24"/>
        </w:rPr>
        <w:t xml:space="preserve">dokumentą, patvirtinantį, kad iš </w:t>
      </w:r>
      <w:r>
        <w:rPr>
          <w:szCs w:val="24"/>
          <w:shd w:val="clear" w:color="auto" w:fill="FFFFFF"/>
        </w:rPr>
        <w:t xml:space="preserve">Pareiškėjo ar kito juridinio ar fizinio asmens skirtų lėšų buvo apmokėta ne mažiau kaip </w:t>
      </w:r>
      <w:r>
        <w:rPr>
          <w:szCs w:val="24"/>
        </w:rPr>
        <w:t>50 procentų Kostiumų pagaminimo ar įsigijimo išlaidų</w:t>
      </w:r>
      <w:r>
        <w:t>.</w:t>
      </w:r>
    </w:p>
    <w:p w14:paraId="62FFA4E1" w14:textId="77777777" w:rsidR="009A1F97" w:rsidRDefault="00AB54E2">
      <w:pPr>
        <w:tabs>
          <w:tab w:val="left" w:pos="0"/>
          <w:tab w:val="left" w:pos="284"/>
        </w:tabs>
        <w:suppressAutoHyphens/>
        <w:ind w:firstLine="720"/>
        <w:jc w:val="both"/>
      </w:pPr>
      <w:r>
        <w:t xml:space="preserve">31. Centras sutartyje numatytas </w:t>
      </w:r>
      <w:r>
        <w:rPr>
          <w:bCs/>
        </w:rPr>
        <w:t>dalinio finansavimo</w:t>
      </w:r>
      <w:r>
        <w:t xml:space="preserve"> lėšas perveda Pareiškėjui per 30 darbo dienų nuo Pareiškėjo patirtas išlaidas patvirtinančių dokumentų pateikimo Centrui dienos.</w:t>
      </w:r>
    </w:p>
    <w:p w14:paraId="04652CED" w14:textId="77777777" w:rsidR="009A1F97" w:rsidRDefault="00AB54E2">
      <w:pPr>
        <w:tabs>
          <w:tab w:val="left" w:pos="0"/>
          <w:tab w:val="left" w:pos="142"/>
          <w:tab w:val="left" w:pos="709"/>
          <w:tab w:val="left" w:pos="1276"/>
          <w:tab w:val="left" w:pos="1418"/>
          <w:tab w:val="left" w:pos="2127"/>
        </w:tabs>
        <w:ind w:firstLine="720"/>
        <w:jc w:val="both"/>
      </w:pPr>
      <w:r>
        <w:t>32. Lėšos Pareiškėjui nepervedamos šiais atvejais:</w:t>
      </w:r>
    </w:p>
    <w:p w14:paraId="387923C4" w14:textId="77777777" w:rsidR="009A1F97" w:rsidRDefault="00AB54E2">
      <w:pPr>
        <w:tabs>
          <w:tab w:val="left" w:pos="0"/>
          <w:tab w:val="left" w:pos="142"/>
          <w:tab w:val="left" w:pos="709"/>
          <w:tab w:val="left" w:pos="1276"/>
          <w:tab w:val="left" w:pos="1418"/>
          <w:tab w:val="left" w:pos="2127"/>
        </w:tabs>
        <w:ind w:firstLine="720"/>
        <w:jc w:val="both"/>
      </w:pPr>
      <w:r>
        <w:t>32.1.</w:t>
      </w:r>
      <w:r>
        <w:rPr>
          <w:szCs w:val="24"/>
        </w:rPr>
        <w:t xml:space="preserve"> nesuderinus Aprašo 27 punkte nurodytų sąlygų;</w:t>
      </w:r>
    </w:p>
    <w:p w14:paraId="1A5DDB5D" w14:textId="77777777" w:rsidR="009A1F97" w:rsidRDefault="00AB54E2">
      <w:pPr>
        <w:tabs>
          <w:tab w:val="left" w:pos="0"/>
          <w:tab w:val="left" w:pos="284"/>
        </w:tabs>
        <w:suppressAutoHyphens/>
        <w:ind w:firstLine="720"/>
        <w:jc w:val="both"/>
        <w:rPr>
          <w:i/>
        </w:rPr>
      </w:pPr>
      <w:r>
        <w:t xml:space="preserve">32.2. nepateikus Aprašo 30 punkte nurodytų dokumentų; </w:t>
      </w:r>
    </w:p>
    <w:p w14:paraId="1DB54B5D" w14:textId="77777777" w:rsidR="009A1F97" w:rsidRDefault="00AB54E2">
      <w:pPr>
        <w:tabs>
          <w:tab w:val="left" w:pos="0"/>
          <w:tab w:val="left" w:pos="142"/>
          <w:tab w:val="left" w:pos="709"/>
          <w:tab w:val="left" w:pos="1276"/>
          <w:tab w:val="left" w:pos="1418"/>
          <w:tab w:val="left" w:pos="2127"/>
          <w:tab w:val="left" w:pos="6096"/>
        </w:tabs>
        <w:ind w:firstLine="720"/>
        <w:jc w:val="both"/>
        <w:rPr>
          <w:szCs w:val="24"/>
        </w:rPr>
      </w:pPr>
      <w:r>
        <w:t xml:space="preserve">32.3. </w:t>
      </w:r>
      <w:r>
        <w:rPr>
          <w:szCs w:val="24"/>
        </w:rPr>
        <w:t>jeigu Kolektyvas nutraukia savo veiklą.</w:t>
      </w:r>
    </w:p>
    <w:p w14:paraId="4F18FAB0" w14:textId="77777777" w:rsidR="009A1F97" w:rsidRDefault="00AB54E2">
      <w:pPr>
        <w:tabs>
          <w:tab w:val="left" w:pos="0"/>
          <w:tab w:val="left" w:pos="284"/>
        </w:tabs>
        <w:suppressAutoHyphens/>
        <w:ind w:firstLine="720"/>
        <w:jc w:val="both"/>
        <w:rPr>
          <w:szCs w:val="24"/>
        </w:rPr>
      </w:pPr>
      <w:r>
        <w:rPr>
          <w:szCs w:val="24"/>
        </w:rPr>
        <w:t xml:space="preserve">33. Apie šio Aprašo 32 punkte nurodytus atvejus Centras nedelsdamas informuoja Kultūros ministeriją. </w:t>
      </w:r>
    </w:p>
    <w:p w14:paraId="0C560BDB" w14:textId="77777777" w:rsidR="009A1F97" w:rsidRDefault="00AB54E2">
      <w:pPr>
        <w:tabs>
          <w:tab w:val="left" w:pos="0"/>
          <w:tab w:val="left" w:pos="284"/>
        </w:tabs>
        <w:suppressAutoHyphens/>
        <w:ind w:firstLine="720"/>
        <w:jc w:val="both"/>
        <w:rPr>
          <w:i/>
          <w:strike/>
        </w:rPr>
      </w:pPr>
      <w:r>
        <w:rPr>
          <w:szCs w:val="24"/>
        </w:rPr>
        <w:t>34. Šio Aprašo 32 punkte nurodytais atvejais, nepanaudotos lėšos kultūros ministro įsakymu skiriamos kitam Pareiškėjui (-</w:t>
      </w:r>
      <w:proofErr w:type="spellStart"/>
      <w:r>
        <w:rPr>
          <w:szCs w:val="24"/>
        </w:rPr>
        <w:t>ams</w:t>
      </w:r>
      <w:proofErr w:type="spellEnd"/>
      <w:r>
        <w:rPr>
          <w:szCs w:val="24"/>
        </w:rPr>
        <w:t>) pagal paraiškų vertinimo rezultatų eilę</w:t>
      </w:r>
      <w:r>
        <w:rPr>
          <w:color w:val="000000"/>
          <w:szCs w:val="24"/>
        </w:rPr>
        <w:t xml:space="preserve">. </w:t>
      </w:r>
    </w:p>
    <w:p w14:paraId="5C1182D6" w14:textId="77777777" w:rsidR="009A1F97" w:rsidRDefault="009A1F97">
      <w:pPr>
        <w:tabs>
          <w:tab w:val="left" w:pos="0"/>
          <w:tab w:val="left" w:pos="284"/>
        </w:tabs>
        <w:suppressAutoHyphens/>
        <w:ind w:firstLine="720"/>
        <w:jc w:val="both"/>
        <w:rPr>
          <w:b/>
        </w:rPr>
      </w:pPr>
    </w:p>
    <w:p w14:paraId="26D52103" w14:textId="77777777" w:rsidR="009A1F97" w:rsidRDefault="00AB54E2">
      <w:pPr>
        <w:tabs>
          <w:tab w:val="left" w:pos="0"/>
          <w:tab w:val="left" w:pos="284"/>
        </w:tabs>
        <w:suppressAutoHyphens/>
        <w:ind w:firstLine="720"/>
        <w:jc w:val="center"/>
        <w:rPr>
          <w:b/>
        </w:rPr>
      </w:pPr>
      <w:r>
        <w:rPr>
          <w:b/>
        </w:rPr>
        <w:lastRenderedPageBreak/>
        <w:t>VI SKYRIUS</w:t>
      </w:r>
    </w:p>
    <w:p w14:paraId="59603EB0" w14:textId="77777777" w:rsidR="009A1F97" w:rsidRDefault="00AB54E2">
      <w:pPr>
        <w:tabs>
          <w:tab w:val="left" w:pos="0"/>
          <w:tab w:val="left" w:pos="284"/>
        </w:tabs>
        <w:suppressAutoHyphens/>
        <w:ind w:firstLine="720"/>
        <w:jc w:val="center"/>
        <w:rPr>
          <w:b/>
        </w:rPr>
      </w:pPr>
      <w:r>
        <w:rPr>
          <w:b/>
        </w:rPr>
        <w:t>KOSTIUMŲ GAMYBOS IR ĮSIGIJIMO IŠLAIDŲ KONTROLĖ</w:t>
      </w:r>
    </w:p>
    <w:p w14:paraId="5C51D488" w14:textId="77777777" w:rsidR="009A1F97" w:rsidRDefault="009A1F97">
      <w:pPr>
        <w:tabs>
          <w:tab w:val="left" w:pos="0"/>
          <w:tab w:val="left" w:pos="284"/>
        </w:tabs>
        <w:suppressAutoHyphens/>
        <w:ind w:firstLine="720"/>
        <w:jc w:val="both"/>
      </w:pPr>
    </w:p>
    <w:p w14:paraId="4A534324" w14:textId="77777777" w:rsidR="009A1F97" w:rsidRDefault="00AB54E2">
      <w:pPr>
        <w:tabs>
          <w:tab w:val="left" w:pos="0"/>
          <w:tab w:val="left" w:pos="284"/>
        </w:tabs>
        <w:suppressAutoHyphens/>
        <w:ind w:firstLine="720"/>
        <w:jc w:val="both"/>
      </w:pPr>
      <w:r>
        <w:t>35. Už Kostiumų pagaminimą ar įsigijimą, sutarčių sudarymą, savalaikį ir tinkamą išlaidas patvirtinančių dokumentų pateikimą Centrui ir atsiskaitymą su tiekėjais yra atsakingas Pareiškėjas.</w:t>
      </w:r>
    </w:p>
    <w:p w14:paraId="77439ED5" w14:textId="77777777" w:rsidR="009A1F97" w:rsidRDefault="009A1F97">
      <w:pPr>
        <w:tabs>
          <w:tab w:val="left" w:pos="0"/>
          <w:tab w:val="left" w:pos="284"/>
        </w:tabs>
        <w:suppressAutoHyphens/>
        <w:ind w:firstLine="720"/>
        <w:jc w:val="both"/>
      </w:pPr>
    </w:p>
    <w:p w14:paraId="78313AA6" w14:textId="77777777" w:rsidR="009A1F97" w:rsidRDefault="00AB54E2">
      <w:pPr>
        <w:tabs>
          <w:tab w:val="left" w:pos="0"/>
          <w:tab w:val="left" w:pos="284"/>
        </w:tabs>
        <w:suppressAutoHyphens/>
        <w:ind w:firstLine="720"/>
        <w:jc w:val="center"/>
        <w:rPr>
          <w:b/>
        </w:rPr>
      </w:pPr>
      <w:r>
        <w:rPr>
          <w:b/>
        </w:rPr>
        <w:t>VII SKYRIUS</w:t>
      </w:r>
    </w:p>
    <w:p w14:paraId="13A3FA74" w14:textId="77777777" w:rsidR="009A1F97" w:rsidRDefault="00AB54E2">
      <w:pPr>
        <w:tabs>
          <w:tab w:val="left" w:pos="0"/>
          <w:tab w:val="left" w:pos="284"/>
        </w:tabs>
        <w:suppressAutoHyphens/>
        <w:ind w:firstLine="720"/>
        <w:jc w:val="center"/>
        <w:rPr>
          <w:b/>
        </w:rPr>
      </w:pPr>
      <w:r>
        <w:rPr>
          <w:b/>
        </w:rPr>
        <w:t>BAIGIAMOSIOS NUOSTATOS</w:t>
      </w:r>
    </w:p>
    <w:p w14:paraId="14CBE945" w14:textId="77777777" w:rsidR="009A1F97" w:rsidRDefault="009A1F97">
      <w:pPr>
        <w:tabs>
          <w:tab w:val="left" w:pos="0"/>
          <w:tab w:val="left" w:pos="284"/>
        </w:tabs>
        <w:suppressAutoHyphens/>
        <w:ind w:firstLine="720"/>
        <w:jc w:val="both"/>
      </w:pPr>
    </w:p>
    <w:p w14:paraId="6DC0A739" w14:textId="77777777" w:rsidR="009A1F97" w:rsidRDefault="00AB54E2">
      <w:pPr>
        <w:tabs>
          <w:tab w:val="left" w:pos="0"/>
          <w:tab w:val="left" w:pos="284"/>
        </w:tabs>
        <w:suppressAutoHyphens/>
        <w:ind w:firstLine="720"/>
        <w:jc w:val="both"/>
      </w:pPr>
      <w:r>
        <w:t xml:space="preserve">36. Kultūros ministro įsakymai dėl dalinio finansavimo lėšų skyrimo gali būti skundžiami Lietuvos Respublikos administracinių bylų teisenos įstatymo nustatyta tvarka. </w:t>
      </w:r>
    </w:p>
    <w:p w14:paraId="1253DE0A" w14:textId="4CE0832E" w:rsidR="009A1F97" w:rsidRDefault="00AB54E2">
      <w:pPr>
        <w:tabs>
          <w:tab w:val="left" w:pos="0"/>
          <w:tab w:val="left" w:pos="284"/>
        </w:tabs>
        <w:suppressAutoHyphens/>
        <w:jc w:val="center"/>
      </w:pPr>
      <w:r>
        <w:t>________________</w:t>
      </w:r>
    </w:p>
    <w:p w14:paraId="4A341E90" w14:textId="77777777" w:rsidR="00AB54E2" w:rsidRDefault="00AB54E2">
      <w:pPr>
        <w:spacing w:line="276" w:lineRule="auto"/>
        <w:ind w:left="5184" w:right="5"/>
        <w:jc w:val="both"/>
        <w:sectPr w:rsidR="00AB54E2" w:rsidSect="00AB54E2">
          <w:pgSz w:w="11906" w:h="16838" w:code="9"/>
          <w:pgMar w:top="1134" w:right="567" w:bottom="1134" w:left="1701" w:header="709" w:footer="665" w:gutter="0"/>
          <w:pgNumType w:start="1"/>
          <w:cols w:space="708"/>
          <w:titlePg/>
          <w:docGrid w:linePitch="360"/>
        </w:sectPr>
      </w:pPr>
    </w:p>
    <w:p w14:paraId="19EAE8A3" w14:textId="05CAA54D" w:rsidR="009A1F97" w:rsidRDefault="00AB54E2">
      <w:pPr>
        <w:spacing w:line="276" w:lineRule="auto"/>
        <w:ind w:left="5184" w:right="5"/>
        <w:jc w:val="both"/>
        <w:rPr>
          <w:szCs w:val="24"/>
          <w:lang w:eastAsia="lt-LT"/>
        </w:rPr>
      </w:pPr>
      <w:r>
        <w:rPr>
          <w:bCs/>
          <w:szCs w:val="24"/>
          <w:lang w:eastAsia="lt-LT"/>
        </w:rPr>
        <w:lastRenderedPageBreak/>
        <w:t xml:space="preserve">Tautinių, archeologinių, istorinių kostiumų mėgėjų meno kolektyvams gamybos ir įsigijimo išlaidų dalinio finansavimo tvarkos aprašo </w:t>
      </w:r>
      <w:r>
        <w:rPr>
          <w:szCs w:val="24"/>
          <w:lang w:eastAsia="lt-LT"/>
        </w:rPr>
        <w:t xml:space="preserve">1 priedas </w:t>
      </w:r>
    </w:p>
    <w:p w14:paraId="63EB7C52" w14:textId="77777777" w:rsidR="009A1F97" w:rsidRDefault="009A1F97">
      <w:pPr>
        <w:spacing w:line="276" w:lineRule="auto"/>
        <w:ind w:left="3888" w:right="5" w:firstLine="1296"/>
        <w:jc w:val="both"/>
        <w:rPr>
          <w:b/>
          <w:bCs/>
          <w:caps/>
          <w:szCs w:val="24"/>
          <w:lang w:eastAsia="lt-LT"/>
        </w:rPr>
      </w:pPr>
    </w:p>
    <w:p w14:paraId="5C0D3E16" w14:textId="77777777" w:rsidR="009A1F97" w:rsidRDefault="009A1F97">
      <w:pPr>
        <w:jc w:val="right"/>
        <w:textAlignment w:val="center"/>
        <w:rPr>
          <w:sz w:val="22"/>
          <w:szCs w:val="22"/>
        </w:rPr>
      </w:pPr>
    </w:p>
    <w:p w14:paraId="0313CC34" w14:textId="77777777" w:rsidR="009A1F97" w:rsidRDefault="00AB54E2">
      <w:pPr>
        <w:jc w:val="center"/>
        <w:textAlignment w:val="center"/>
        <w:rPr>
          <w:b/>
          <w:szCs w:val="24"/>
        </w:rPr>
      </w:pPr>
      <w:r>
        <w:rPr>
          <w:b/>
        </w:rPr>
        <w:t xml:space="preserve">TAUTINIŲ, </w:t>
      </w:r>
      <w:r>
        <w:rPr>
          <w:b/>
          <w:bCs/>
          <w:caps/>
        </w:rPr>
        <w:t>archeologinių, istorinių</w:t>
      </w:r>
      <w:r>
        <w:rPr>
          <w:b/>
        </w:rPr>
        <w:t xml:space="preserve"> KOSTIUMŲ MĖGĖJŲ MENO KOLEKTYVAMS GAMYBOS </w:t>
      </w:r>
      <w:r>
        <w:rPr>
          <w:b/>
          <w:bCs/>
          <w:caps/>
        </w:rPr>
        <w:t>IR įsigijimo išlaidų DALINIO FINANSAVIMO</w:t>
      </w:r>
      <w:r>
        <w:rPr>
          <w:b/>
        </w:rPr>
        <w:t xml:space="preserve"> PARAIŠKA</w:t>
      </w:r>
    </w:p>
    <w:p w14:paraId="298DA42F" w14:textId="77777777" w:rsidR="009A1F97" w:rsidRDefault="009A1F97">
      <w:pPr>
        <w:jc w:val="center"/>
        <w:textAlignment w:val="center"/>
        <w:rPr>
          <w:b/>
          <w:bCs/>
          <w:caps/>
          <w:sz w:val="22"/>
          <w:szCs w:val="22"/>
        </w:rPr>
      </w:pPr>
    </w:p>
    <w:p w14:paraId="39E068E2" w14:textId="38C290BA" w:rsidR="009A1F97" w:rsidRDefault="00AB54E2">
      <w:pPr>
        <w:jc w:val="center"/>
        <w:textAlignment w:val="center"/>
        <w:rPr>
          <w:b/>
          <w:sz w:val="22"/>
          <w:szCs w:val="22"/>
        </w:rPr>
      </w:pPr>
      <w:r>
        <w:rPr>
          <w:b/>
          <w:sz w:val="22"/>
          <w:szCs w:val="22"/>
        </w:rPr>
        <w:t>_________________________________________________________________</w:t>
      </w:r>
    </w:p>
    <w:p w14:paraId="71246D5B" w14:textId="77777777" w:rsidR="009A1F97" w:rsidRDefault="00AB54E2">
      <w:pPr>
        <w:jc w:val="center"/>
        <w:textAlignment w:val="center"/>
        <w:rPr>
          <w:sz w:val="22"/>
          <w:szCs w:val="22"/>
        </w:rPr>
      </w:pPr>
      <w:r>
        <w:rPr>
          <w:sz w:val="22"/>
          <w:szCs w:val="22"/>
        </w:rPr>
        <w:t>(Pareiškėjo pavadinimas, teisinė forma, adresas, juridinio asmens kodas)</w:t>
      </w:r>
    </w:p>
    <w:p w14:paraId="1D84324C" w14:textId="77777777" w:rsidR="009A1F97" w:rsidRDefault="009A1F97">
      <w:pPr>
        <w:jc w:val="center"/>
        <w:textAlignment w:val="center"/>
        <w:rPr>
          <w:sz w:val="22"/>
          <w:szCs w:val="22"/>
        </w:rPr>
      </w:pPr>
    </w:p>
    <w:p w14:paraId="738A5936" w14:textId="77777777" w:rsidR="009A1F97" w:rsidRDefault="00AB54E2">
      <w:pPr>
        <w:jc w:val="center"/>
        <w:textAlignment w:val="center"/>
        <w:rPr>
          <w:sz w:val="22"/>
          <w:szCs w:val="22"/>
        </w:rPr>
      </w:pPr>
      <w:r>
        <w:rPr>
          <w:sz w:val="22"/>
          <w:szCs w:val="22"/>
        </w:rPr>
        <w:t>_________________________</w:t>
      </w:r>
    </w:p>
    <w:p w14:paraId="1D8D5106" w14:textId="77777777" w:rsidR="009A1F97" w:rsidRDefault="00AB54E2">
      <w:pPr>
        <w:jc w:val="center"/>
        <w:textAlignment w:val="center"/>
        <w:rPr>
          <w:sz w:val="22"/>
          <w:szCs w:val="22"/>
        </w:rPr>
      </w:pPr>
      <w:r>
        <w:rPr>
          <w:sz w:val="22"/>
          <w:szCs w:val="22"/>
        </w:rPr>
        <w:t>data</w:t>
      </w:r>
    </w:p>
    <w:p w14:paraId="516A15F1" w14:textId="77777777" w:rsidR="009A1F97" w:rsidRDefault="00AB54E2">
      <w:pPr>
        <w:textAlignment w:val="center"/>
        <w:rPr>
          <w:szCs w:val="24"/>
        </w:rPr>
      </w:pPr>
      <w:r>
        <w:t>Pareiškėjo kontaktinis asmuo:</w:t>
      </w:r>
    </w:p>
    <w:p w14:paraId="6DD89251" w14:textId="77777777" w:rsidR="009A1F97" w:rsidRDefault="00AB54E2">
      <w:pPr>
        <w:textAlignment w:val="center"/>
        <w:rPr>
          <w:sz w:val="22"/>
          <w:szCs w:val="22"/>
        </w:rPr>
      </w:pPr>
      <w:r>
        <w:rPr>
          <w:sz w:val="22"/>
          <w:szCs w:val="22"/>
        </w:rPr>
        <w:t>_______________________________________________________________________________________</w:t>
      </w:r>
    </w:p>
    <w:p w14:paraId="2872307A" w14:textId="77777777" w:rsidR="009A1F97" w:rsidRDefault="00AB54E2">
      <w:pPr>
        <w:textAlignment w:val="center"/>
        <w:rPr>
          <w:sz w:val="22"/>
          <w:szCs w:val="22"/>
        </w:rPr>
      </w:pPr>
      <w:r>
        <w:rPr>
          <w:sz w:val="22"/>
          <w:szCs w:val="22"/>
        </w:rPr>
        <w:t>(vardas, pavardė, pareigos, telefono nr.,</w:t>
      </w:r>
      <w:r>
        <w:rPr>
          <w:color w:val="00B050"/>
          <w:sz w:val="22"/>
          <w:szCs w:val="22"/>
        </w:rPr>
        <w:t xml:space="preserve"> </w:t>
      </w:r>
      <w:r>
        <w:rPr>
          <w:sz w:val="22"/>
          <w:szCs w:val="22"/>
        </w:rPr>
        <w:t>el. pašto adresas)</w:t>
      </w:r>
    </w:p>
    <w:p w14:paraId="3FBA8652" w14:textId="426ED67C" w:rsidR="009A1F97" w:rsidRDefault="009A1F97">
      <w:pPr>
        <w:jc w:val="center"/>
        <w:textAlignment w:val="center"/>
        <w:rPr>
          <w:b/>
          <w:sz w:val="22"/>
          <w:szCs w:val="22"/>
        </w:rPr>
      </w:pPr>
    </w:p>
    <w:p w14:paraId="71BFD4FF" w14:textId="2EF39E35" w:rsidR="009A1F97" w:rsidRDefault="00AB54E2">
      <w:pPr>
        <w:jc w:val="center"/>
        <w:textAlignment w:val="center"/>
        <w:rPr>
          <w:b/>
          <w:sz w:val="22"/>
          <w:szCs w:val="22"/>
        </w:rPr>
      </w:pPr>
      <w:r>
        <w:rPr>
          <w:b/>
          <w:sz w:val="22"/>
          <w:szCs w:val="22"/>
        </w:rPr>
        <w:t>***</w:t>
      </w:r>
    </w:p>
    <w:p w14:paraId="675B3957" w14:textId="6160D66E" w:rsidR="009A1F97" w:rsidRDefault="00AB54E2">
      <w:pPr>
        <w:spacing w:line="276" w:lineRule="auto"/>
        <w:jc w:val="center"/>
        <w:textAlignment w:val="center"/>
        <w:rPr>
          <w:b/>
          <w:szCs w:val="24"/>
        </w:rPr>
      </w:pPr>
      <w:r>
        <w:rPr>
          <w:b/>
        </w:rPr>
        <w:t>Informacija apie mėgėjų meno kolektyvą, jo turimus Kostiumus ir poreikį</w:t>
      </w:r>
    </w:p>
    <w:p w14:paraId="31B39E71" w14:textId="77777777" w:rsidR="009A1F97" w:rsidRDefault="009A1F97">
      <w:pPr>
        <w:spacing w:line="276" w:lineRule="auto"/>
        <w:textAlignment w:val="center"/>
      </w:pPr>
    </w:p>
    <w:p w14:paraId="52D214BD" w14:textId="77777777" w:rsidR="009A1F97" w:rsidRDefault="00AB54E2">
      <w:pPr>
        <w:spacing w:line="276" w:lineRule="auto"/>
        <w:textAlignment w:val="center"/>
      </w:pPr>
      <w:r>
        <w:t>1. Tikslus mėgėjų meno kolektyvo (toliau – Kolektyvas) pavadinimas ______________________________________________</w:t>
      </w:r>
    </w:p>
    <w:p w14:paraId="60727FA2" w14:textId="77777777" w:rsidR="009A1F97" w:rsidRDefault="009A1F97">
      <w:pPr>
        <w:spacing w:line="276" w:lineRule="auto"/>
        <w:textAlignment w:val="center"/>
        <w:rPr>
          <w:strike/>
        </w:rPr>
      </w:pPr>
    </w:p>
    <w:p w14:paraId="2397560D" w14:textId="3B281D00" w:rsidR="009A1F97" w:rsidRDefault="00AB54E2">
      <w:pPr>
        <w:spacing w:line="276" w:lineRule="auto"/>
        <w:textAlignment w:val="center"/>
      </w:pPr>
      <w:r>
        <w:t>2. Kolektyvo vadovas / kontaktinis asmuo (</w:t>
      </w:r>
      <w:r>
        <w:rPr>
          <w:i/>
        </w:rPr>
        <w:t>vardas, pavardė, telefono nr., el. pašto adresas</w:t>
      </w:r>
      <w:r>
        <w:t>)</w:t>
      </w:r>
    </w:p>
    <w:p w14:paraId="7FCCEF49" w14:textId="127FF709" w:rsidR="009A1F97" w:rsidRDefault="00AB54E2">
      <w:pPr>
        <w:spacing w:line="276" w:lineRule="auto"/>
        <w:textAlignment w:val="center"/>
        <w:rPr>
          <w:b/>
          <w:sz w:val="22"/>
          <w:szCs w:val="22"/>
        </w:rPr>
      </w:pPr>
      <w:r>
        <w:rPr>
          <w:b/>
          <w:sz w:val="22"/>
          <w:szCs w:val="22"/>
        </w:rPr>
        <w:t>_______________________________________________________________________________________</w:t>
      </w:r>
    </w:p>
    <w:p w14:paraId="7404B70E" w14:textId="298F5B97" w:rsidR="009A1F97" w:rsidRDefault="009A1F97">
      <w:pPr>
        <w:spacing w:line="276" w:lineRule="auto"/>
        <w:textAlignment w:val="center"/>
        <w:rPr>
          <w:sz w:val="22"/>
          <w:szCs w:val="22"/>
        </w:rPr>
      </w:pPr>
    </w:p>
    <w:p w14:paraId="73EF97BB" w14:textId="2C2CDD7D" w:rsidR="009A1F97" w:rsidRDefault="00AB54E2">
      <w:pPr>
        <w:spacing w:line="276" w:lineRule="auto"/>
        <w:textAlignment w:val="center"/>
        <w:rPr>
          <w:szCs w:val="24"/>
        </w:rPr>
      </w:pPr>
      <w:r>
        <w:t xml:space="preserve">3. Pareiškėjo </w:t>
      </w:r>
      <w:r>
        <w:rPr>
          <w:shd w:val="clear" w:color="auto" w:fill="FFFFFF"/>
        </w:rPr>
        <w:t xml:space="preserve">ar kito juridinio ar fizinio asmens </w:t>
      </w:r>
      <w:r>
        <w:t xml:space="preserve">skiriama lėšų dalis (ne mažiau kaip 50 procentų viso poreikio) _____________ </w:t>
      </w:r>
      <w:proofErr w:type="spellStart"/>
      <w:r>
        <w:t>Eur</w:t>
      </w:r>
      <w:proofErr w:type="spellEnd"/>
    </w:p>
    <w:p w14:paraId="499CE6AE" w14:textId="77BA0F87" w:rsidR="009A1F97" w:rsidRDefault="009A1F97">
      <w:pPr>
        <w:spacing w:line="276" w:lineRule="auto"/>
        <w:textAlignment w:val="center"/>
      </w:pPr>
    </w:p>
    <w:p w14:paraId="234A83E5" w14:textId="4B7FEBD0" w:rsidR="009A1F97" w:rsidRDefault="00AB54E2">
      <w:pPr>
        <w:spacing w:line="276" w:lineRule="auto"/>
        <w:textAlignment w:val="center"/>
      </w:pPr>
      <w:r>
        <w:t xml:space="preserve">4. Prašoma dalinio finansavimo lėšų ________________ </w:t>
      </w:r>
      <w:proofErr w:type="spellStart"/>
      <w:r>
        <w:t>Eur</w:t>
      </w:r>
      <w:proofErr w:type="spellEnd"/>
    </w:p>
    <w:p w14:paraId="7CB2A421" w14:textId="14638448" w:rsidR="009A1F97" w:rsidRDefault="009A1F97">
      <w:pPr>
        <w:spacing w:line="276" w:lineRule="auto"/>
        <w:textAlignment w:val="center"/>
      </w:pPr>
    </w:p>
    <w:p w14:paraId="6C4F922D" w14:textId="5E3690CA" w:rsidR="009A1F97" w:rsidRDefault="00AB54E2">
      <w:pPr>
        <w:spacing w:line="276" w:lineRule="auto"/>
        <w:textAlignment w:val="center"/>
      </w:pPr>
      <w:r>
        <w:t>5. Kostiumų poreikis:</w:t>
      </w:r>
    </w:p>
    <w:p w14:paraId="43A7C2DB" w14:textId="77777777" w:rsidR="009A1F97" w:rsidRDefault="009A1F97">
      <w:pPr>
        <w:spacing w:line="276" w:lineRule="auto"/>
        <w:textAlignment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4"/>
        <w:gridCol w:w="2127"/>
      </w:tblGrid>
      <w:tr w:rsidR="009A1F97" w14:paraId="79AC250B" w14:textId="77777777">
        <w:tc>
          <w:tcPr>
            <w:tcW w:w="993" w:type="dxa"/>
            <w:tcBorders>
              <w:top w:val="single" w:sz="4" w:space="0" w:color="auto"/>
              <w:left w:val="single" w:sz="4" w:space="0" w:color="auto"/>
              <w:bottom w:val="single" w:sz="4" w:space="0" w:color="auto"/>
              <w:right w:val="single" w:sz="4" w:space="0" w:color="auto"/>
            </w:tcBorders>
            <w:hideMark/>
          </w:tcPr>
          <w:p w14:paraId="15EB24CD" w14:textId="77777777" w:rsidR="009A1F97" w:rsidRDefault="00AB54E2">
            <w:pPr>
              <w:spacing w:line="276" w:lineRule="auto"/>
              <w:jc w:val="both"/>
              <w:textAlignment w:val="center"/>
              <w:rPr>
                <w:b/>
                <w:szCs w:val="24"/>
              </w:rPr>
            </w:pPr>
            <w:r>
              <w:rPr>
                <w:b/>
                <w:sz w:val="22"/>
                <w:szCs w:val="22"/>
              </w:rPr>
              <w:t>Eil. nr.</w:t>
            </w:r>
          </w:p>
        </w:tc>
        <w:tc>
          <w:tcPr>
            <w:tcW w:w="5244" w:type="dxa"/>
            <w:tcBorders>
              <w:top w:val="single" w:sz="4" w:space="0" w:color="auto"/>
              <w:left w:val="single" w:sz="4" w:space="0" w:color="auto"/>
              <w:bottom w:val="single" w:sz="4" w:space="0" w:color="auto"/>
              <w:right w:val="single" w:sz="4" w:space="0" w:color="auto"/>
            </w:tcBorders>
            <w:hideMark/>
          </w:tcPr>
          <w:p w14:paraId="78EF8CC2" w14:textId="77777777" w:rsidR="009A1F97" w:rsidRDefault="00AB54E2">
            <w:pPr>
              <w:textAlignment w:val="center"/>
              <w:rPr>
                <w:b/>
                <w:szCs w:val="24"/>
              </w:rPr>
            </w:pPr>
            <w:r>
              <w:rPr>
                <w:b/>
                <w:sz w:val="22"/>
                <w:szCs w:val="22"/>
              </w:rPr>
              <w:t xml:space="preserve">Kostiumai (vyriški, moteriški) ir / arba jų dalys </w:t>
            </w:r>
          </w:p>
        </w:tc>
        <w:tc>
          <w:tcPr>
            <w:tcW w:w="2127" w:type="dxa"/>
            <w:tcBorders>
              <w:top w:val="single" w:sz="4" w:space="0" w:color="auto"/>
              <w:left w:val="single" w:sz="4" w:space="0" w:color="auto"/>
              <w:bottom w:val="single" w:sz="4" w:space="0" w:color="auto"/>
              <w:right w:val="single" w:sz="4" w:space="0" w:color="auto"/>
            </w:tcBorders>
            <w:hideMark/>
          </w:tcPr>
          <w:p w14:paraId="18F7E8D6" w14:textId="77777777" w:rsidR="009A1F97" w:rsidRDefault="00AB54E2">
            <w:pPr>
              <w:spacing w:line="276" w:lineRule="auto"/>
              <w:jc w:val="both"/>
              <w:textAlignment w:val="center"/>
              <w:rPr>
                <w:b/>
                <w:szCs w:val="24"/>
              </w:rPr>
            </w:pPr>
            <w:r>
              <w:rPr>
                <w:b/>
                <w:sz w:val="22"/>
                <w:szCs w:val="22"/>
              </w:rPr>
              <w:t>Kiekis, vnt.</w:t>
            </w:r>
          </w:p>
        </w:tc>
      </w:tr>
      <w:tr w:rsidR="009A1F97" w14:paraId="6DE828C1" w14:textId="77777777">
        <w:tc>
          <w:tcPr>
            <w:tcW w:w="993" w:type="dxa"/>
            <w:tcBorders>
              <w:top w:val="single" w:sz="4" w:space="0" w:color="auto"/>
              <w:left w:val="single" w:sz="4" w:space="0" w:color="auto"/>
              <w:bottom w:val="single" w:sz="4" w:space="0" w:color="auto"/>
              <w:right w:val="single" w:sz="4" w:space="0" w:color="auto"/>
            </w:tcBorders>
          </w:tcPr>
          <w:p w14:paraId="5C1605E3" w14:textId="77777777" w:rsidR="009A1F97" w:rsidRDefault="009A1F97">
            <w:pPr>
              <w:spacing w:line="276" w:lineRule="auto"/>
              <w:jc w:val="both"/>
              <w:textAlignment w:val="center"/>
              <w:rPr>
                <w:szCs w:val="24"/>
              </w:rPr>
            </w:pPr>
          </w:p>
        </w:tc>
        <w:tc>
          <w:tcPr>
            <w:tcW w:w="5244" w:type="dxa"/>
            <w:tcBorders>
              <w:top w:val="single" w:sz="4" w:space="0" w:color="auto"/>
              <w:left w:val="single" w:sz="4" w:space="0" w:color="auto"/>
              <w:bottom w:val="single" w:sz="4" w:space="0" w:color="auto"/>
              <w:right w:val="single" w:sz="4" w:space="0" w:color="auto"/>
            </w:tcBorders>
          </w:tcPr>
          <w:p w14:paraId="53ECCF13" w14:textId="77777777" w:rsidR="009A1F97" w:rsidRDefault="009A1F97">
            <w:pPr>
              <w:spacing w:line="276" w:lineRule="auto"/>
              <w:jc w:val="both"/>
              <w:textAlignment w:val="center"/>
              <w:rPr>
                <w:szCs w:val="24"/>
              </w:rPr>
            </w:pPr>
          </w:p>
        </w:tc>
        <w:tc>
          <w:tcPr>
            <w:tcW w:w="2127" w:type="dxa"/>
            <w:tcBorders>
              <w:top w:val="single" w:sz="4" w:space="0" w:color="auto"/>
              <w:left w:val="single" w:sz="4" w:space="0" w:color="auto"/>
              <w:bottom w:val="single" w:sz="4" w:space="0" w:color="auto"/>
              <w:right w:val="single" w:sz="4" w:space="0" w:color="auto"/>
            </w:tcBorders>
          </w:tcPr>
          <w:p w14:paraId="3ED0DE2D" w14:textId="77777777" w:rsidR="009A1F97" w:rsidRDefault="009A1F97">
            <w:pPr>
              <w:spacing w:line="276" w:lineRule="auto"/>
              <w:jc w:val="both"/>
              <w:textAlignment w:val="center"/>
              <w:rPr>
                <w:szCs w:val="24"/>
              </w:rPr>
            </w:pPr>
          </w:p>
        </w:tc>
      </w:tr>
      <w:tr w:rsidR="009A1F97" w14:paraId="4246A839" w14:textId="77777777">
        <w:tc>
          <w:tcPr>
            <w:tcW w:w="993" w:type="dxa"/>
            <w:tcBorders>
              <w:top w:val="single" w:sz="4" w:space="0" w:color="auto"/>
              <w:left w:val="single" w:sz="4" w:space="0" w:color="auto"/>
              <w:bottom w:val="single" w:sz="4" w:space="0" w:color="auto"/>
              <w:right w:val="single" w:sz="4" w:space="0" w:color="auto"/>
            </w:tcBorders>
          </w:tcPr>
          <w:p w14:paraId="7E706E18" w14:textId="77777777" w:rsidR="009A1F97" w:rsidRDefault="009A1F97">
            <w:pPr>
              <w:spacing w:line="276" w:lineRule="auto"/>
              <w:jc w:val="both"/>
              <w:textAlignment w:val="center"/>
              <w:rPr>
                <w:szCs w:val="24"/>
              </w:rPr>
            </w:pPr>
          </w:p>
        </w:tc>
        <w:tc>
          <w:tcPr>
            <w:tcW w:w="5244" w:type="dxa"/>
            <w:tcBorders>
              <w:top w:val="single" w:sz="4" w:space="0" w:color="auto"/>
              <w:left w:val="single" w:sz="4" w:space="0" w:color="auto"/>
              <w:bottom w:val="single" w:sz="4" w:space="0" w:color="auto"/>
              <w:right w:val="single" w:sz="4" w:space="0" w:color="auto"/>
            </w:tcBorders>
          </w:tcPr>
          <w:p w14:paraId="3A3C83D5" w14:textId="77777777" w:rsidR="009A1F97" w:rsidRDefault="009A1F97">
            <w:pPr>
              <w:spacing w:line="276" w:lineRule="auto"/>
              <w:jc w:val="both"/>
              <w:textAlignment w:val="center"/>
              <w:rPr>
                <w:szCs w:val="24"/>
              </w:rPr>
            </w:pPr>
          </w:p>
        </w:tc>
        <w:tc>
          <w:tcPr>
            <w:tcW w:w="2127" w:type="dxa"/>
            <w:tcBorders>
              <w:top w:val="single" w:sz="4" w:space="0" w:color="auto"/>
              <w:left w:val="single" w:sz="4" w:space="0" w:color="auto"/>
              <w:bottom w:val="single" w:sz="4" w:space="0" w:color="auto"/>
              <w:right w:val="single" w:sz="4" w:space="0" w:color="auto"/>
            </w:tcBorders>
          </w:tcPr>
          <w:p w14:paraId="3E9A589F" w14:textId="77777777" w:rsidR="009A1F97" w:rsidRDefault="009A1F97">
            <w:pPr>
              <w:spacing w:line="276" w:lineRule="auto"/>
              <w:jc w:val="both"/>
              <w:textAlignment w:val="center"/>
              <w:rPr>
                <w:szCs w:val="24"/>
              </w:rPr>
            </w:pPr>
          </w:p>
        </w:tc>
      </w:tr>
      <w:tr w:rsidR="009A1F97" w14:paraId="00DFE958" w14:textId="77777777">
        <w:tc>
          <w:tcPr>
            <w:tcW w:w="993" w:type="dxa"/>
            <w:tcBorders>
              <w:top w:val="single" w:sz="4" w:space="0" w:color="auto"/>
              <w:left w:val="single" w:sz="4" w:space="0" w:color="auto"/>
              <w:bottom w:val="single" w:sz="4" w:space="0" w:color="auto"/>
              <w:right w:val="single" w:sz="4" w:space="0" w:color="auto"/>
            </w:tcBorders>
          </w:tcPr>
          <w:p w14:paraId="2BB07218" w14:textId="77777777" w:rsidR="009A1F97" w:rsidRDefault="009A1F97">
            <w:pPr>
              <w:spacing w:line="276" w:lineRule="auto"/>
              <w:jc w:val="both"/>
              <w:textAlignment w:val="center"/>
              <w:rPr>
                <w:szCs w:val="24"/>
              </w:rPr>
            </w:pPr>
          </w:p>
        </w:tc>
        <w:tc>
          <w:tcPr>
            <w:tcW w:w="5244" w:type="dxa"/>
            <w:tcBorders>
              <w:top w:val="single" w:sz="4" w:space="0" w:color="auto"/>
              <w:left w:val="single" w:sz="4" w:space="0" w:color="auto"/>
              <w:bottom w:val="single" w:sz="4" w:space="0" w:color="auto"/>
              <w:right w:val="single" w:sz="4" w:space="0" w:color="auto"/>
            </w:tcBorders>
          </w:tcPr>
          <w:p w14:paraId="2B15BEF6" w14:textId="77777777" w:rsidR="009A1F97" w:rsidRDefault="009A1F97">
            <w:pPr>
              <w:spacing w:line="276" w:lineRule="auto"/>
              <w:jc w:val="both"/>
              <w:textAlignment w:val="center"/>
              <w:rPr>
                <w:szCs w:val="24"/>
              </w:rPr>
            </w:pPr>
          </w:p>
        </w:tc>
        <w:tc>
          <w:tcPr>
            <w:tcW w:w="2127" w:type="dxa"/>
            <w:tcBorders>
              <w:top w:val="single" w:sz="4" w:space="0" w:color="auto"/>
              <w:left w:val="single" w:sz="4" w:space="0" w:color="auto"/>
              <w:bottom w:val="single" w:sz="4" w:space="0" w:color="auto"/>
              <w:right w:val="single" w:sz="4" w:space="0" w:color="auto"/>
            </w:tcBorders>
          </w:tcPr>
          <w:p w14:paraId="7C4BBEB4" w14:textId="77777777" w:rsidR="009A1F97" w:rsidRDefault="009A1F97">
            <w:pPr>
              <w:spacing w:line="276" w:lineRule="auto"/>
              <w:jc w:val="both"/>
              <w:textAlignment w:val="center"/>
              <w:rPr>
                <w:szCs w:val="24"/>
              </w:rPr>
            </w:pPr>
          </w:p>
        </w:tc>
      </w:tr>
      <w:tr w:rsidR="009A1F97" w14:paraId="47298159" w14:textId="77777777">
        <w:tc>
          <w:tcPr>
            <w:tcW w:w="993" w:type="dxa"/>
            <w:tcBorders>
              <w:top w:val="single" w:sz="4" w:space="0" w:color="auto"/>
              <w:left w:val="single" w:sz="4" w:space="0" w:color="auto"/>
              <w:bottom w:val="single" w:sz="4" w:space="0" w:color="auto"/>
              <w:right w:val="single" w:sz="4" w:space="0" w:color="auto"/>
            </w:tcBorders>
          </w:tcPr>
          <w:p w14:paraId="2907824D" w14:textId="77777777" w:rsidR="009A1F97" w:rsidRDefault="009A1F97">
            <w:pPr>
              <w:spacing w:line="276" w:lineRule="auto"/>
              <w:jc w:val="both"/>
              <w:textAlignment w:val="center"/>
              <w:rPr>
                <w:szCs w:val="24"/>
              </w:rPr>
            </w:pPr>
          </w:p>
        </w:tc>
        <w:tc>
          <w:tcPr>
            <w:tcW w:w="5244" w:type="dxa"/>
            <w:tcBorders>
              <w:top w:val="single" w:sz="4" w:space="0" w:color="auto"/>
              <w:left w:val="single" w:sz="4" w:space="0" w:color="auto"/>
              <w:bottom w:val="single" w:sz="4" w:space="0" w:color="auto"/>
              <w:right w:val="single" w:sz="4" w:space="0" w:color="auto"/>
            </w:tcBorders>
          </w:tcPr>
          <w:p w14:paraId="201E99B2" w14:textId="77777777" w:rsidR="009A1F97" w:rsidRDefault="009A1F97">
            <w:pPr>
              <w:spacing w:line="276" w:lineRule="auto"/>
              <w:jc w:val="both"/>
              <w:textAlignment w:val="center"/>
              <w:rPr>
                <w:szCs w:val="24"/>
              </w:rPr>
            </w:pPr>
          </w:p>
        </w:tc>
        <w:tc>
          <w:tcPr>
            <w:tcW w:w="2127" w:type="dxa"/>
            <w:tcBorders>
              <w:top w:val="single" w:sz="4" w:space="0" w:color="auto"/>
              <w:left w:val="single" w:sz="4" w:space="0" w:color="auto"/>
              <w:bottom w:val="single" w:sz="4" w:space="0" w:color="auto"/>
              <w:right w:val="single" w:sz="4" w:space="0" w:color="auto"/>
            </w:tcBorders>
          </w:tcPr>
          <w:p w14:paraId="50FAF8D9" w14:textId="77777777" w:rsidR="009A1F97" w:rsidRDefault="009A1F97">
            <w:pPr>
              <w:spacing w:line="276" w:lineRule="auto"/>
              <w:jc w:val="both"/>
              <w:textAlignment w:val="center"/>
              <w:rPr>
                <w:szCs w:val="24"/>
              </w:rPr>
            </w:pPr>
          </w:p>
        </w:tc>
      </w:tr>
    </w:tbl>
    <w:p w14:paraId="1E5413C4" w14:textId="01A46A0B" w:rsidR="009A1F97" w:rsidRDefault="009A1F97">
      <w:pPr>
        <w:spacing w:line="276" w:lineRule="auto"/>
        <w:jc w:val="both"/>
        <w:textAlignment w:val="center"/>
        <w:rPr>
          <w:sz w:val="22"/>
          <w:szCs w:val="22"/>
        </w:rPr>
      </w:pPr>
    </w:p>
    <w:p w14:paraId="1A871747" w14:textId="00C4BF77" w:rsidR="009A1F97" w:rsidRDefault="00AB54E2">
      <w:pPr>
        <w:spacing w:line="276" w:lineRule="auto"/>
        <w:jc w:val="both"/>
        <w:textAlignment w:val="center"/>
        <w:rPr>
          <w:szCs w:val="24"/>
        </w:rPr>
      </w:pPr>
      <w:r>
        <w:t>6. Kolektyvo meninio lygio kategorija pagal Kategorijų suteikimo mėgėjų meno kolektyvams pagal meninį lygį, veiklą ir pasiektus rezultatus nuostatus, patvirtintus Lietuvos Respublikos kultūros ministro 2008 m. kovo 17 d. įsakymu Nr. ĮV-145 _______________.</w:t>
      </w:r>
    </w:p>
    <w:p w14:paraId="4B94C6CC" w14:textId="02AAB6E3" w:rsidR="009A1F97" w:rsidRDefault="009A1F97">
      <w:pPr>
        <w:spacing w:line="276" w:lineRule="auto"/>
      </w:pPr>
    </w:p>
    <w:p w14:paraId="259B6F4E" w14:textId="4ED54D0A" w:rsidR="009A1F97" w:rsidRDefault="00AB54E2">
      <w:pPr>
        <w:spacing w:line="276" w:lineRule="auto"/>
      </w:pPr>
      <w:r>
        <w:t>7. Kolektyvo dalyvavimas dviejose pastarosiose</w:t>
      </w:r>
      <w:r>
        <w:rPr>
          <w:color w:val="00B050"/>
        </w:rPr>
        <w:t xml:space="preserve"> </w:t>
      </w:r>
      <w:r>
        <w:t>Lietuvos dainų šventėse (</w:t>
      </w:r>
      <w:r>
        <w:rPr>
          <w:i/>
        </w:rPr>
        <w:t>įrašyti metus</w:t>
      </w:r>
      <w:r>
        <w:t>) _______________</w:t>
      </w:r>
    </w:p>
    <w:p w14:paraId="5709CC17" w14:textId="3BB5427E" w:rsidR="009A1F97" w:rsidRDefault="009A1F97">
      <w:pPr>
        <w:spacing w:line="276" w:lineRule="auto"/>
      </w:pPr>
    </w:p>
    <w:p w14:paraId="2DE77682" w14:textId="6E0EB4CA" w:rsidR="009A1F97" w:rsidRDefault="00AB54E2">
      <w:pPr>
        <w:spacing w:line="276" w:lineRule="auto"/>
      </w:pPr>
      <w:r>
        <w:t>8. Kolektyvo narių skaičius ______________, tarp jų – moterų__________, vyrų______________</w:t>
      </w:r>
    </w:p>
    <w:p w14:paraId="23BA1F23" w14:textId="2D1E0753" w:rsidR="009A1F97" w:rsidRDefault="009A1F97">
      <w:pPr>
        <w:spacing w:line="276" w:lineRule="auto"/>
      </w:pPr>
    </w:p>
    <w:p w14:paraId="36494740" w14:textId="25329C3C" w:rsidR="009A1F97" w:rsidRDefault="00AB54E2">
      <w:pPr>
        <w:spacing w:line="276" w:lineRule="auto"/>
      </w:pPr>
      <w:r>
        <w:t xml:space="preserve">9. Kolektyvo veikla per pastaruosius trejus metus </w:t>
      </w:r>
      <w:r>
        <w:rPr>
          <w:i/>
        </w:rPr>
        <w:t>(prie paraiškos pridėti laisvos formos aprašymą apie parengtas naujas programas – kada ir kokių; surengtus koncertus, pasirodymus savivaldybėje, Lietuvoje, užsienyje – kur, kiek ir kokių; kitą meninę, kūrybinę, edukacinę veiklą; prizus, apdovanojimus, kitus laimėjimus).</w:t>
      </w:r>
    </w:p>
    <w:p w14:paraId="343F2B4E" w14:textId="27147C11" w:rsidR="009A1F97" w:rsidRDefault="009A1F97">
      <w:pPr>
        <w:rPr>
          <w:sz w:val="22"/>
          <w:szCs w:val="22"/>
        </w:rPr>
      </w:pPr>
    </w:p>
    <w:p w14:paraId="766D2CFE" w14:textId="29BC3FA4" w:rsidR="009A1F97" w:rsidRDefault="00AB54E2">
      <w:pPr>
        <w:spacing w:line="276" w:lineRule="auto"/>
        <w:rPr>
          <w:i/>
          <w:szCs w:val="24"/>
        </w:rPr>
      </w:pPr>
      <w:r>
        <w:t xml:space="preserve">10. Informacija apie ankstesnį Kostiumų arba dalinio finansavimo lėšų skyrimą </w:t>
      </w:r>
      <w:r>
        <w:rPr>
          <w:bCs/>
        </w:rPr>
        <w:t xml:space="preserve">iš valstybės biudžeto lėšų </w:t>
      </w:r>
      <w:r>
        <w:rPr>
          <w:i/>
        </w:rPr>
        <w:t>(tinkamą atsakymą pabraukti ir patikslinti):</w:t>
      </w:r>
    </w:p>
    <w:p w14:paraId="55640E6C" w14:textId="77777777" w:rsidR="009A1F97" w:rsidRDefault="00AB54E2">
      <w:pPr>
        <w:spacing w:line="276" w:lineRule="auto"/>
      </w:pPr>
      <w:r>
        <w:t>10.1.Anksčiau gauta Kostiumų arba lėšų, bet Kostiumai nebaigti sukomplektuoti:</w:t>
      </w:r>
    </w:p>
    <w:p w14:paraId="7A8A32B4" w14:textId="77777777" w:rsidR="009A1F97" w:rsidRDefault="00AB54E2">
      <w:pPr>
        <w:spacing w:line="276" w:lineRule="auto"/>
      </w:pPr>
      <w:r>
        <w:t xml:space="preserve">kuriais metais gauta ______________, </w:t>
      </w:r>
    </w:p>
    <w:p w14:paraId="22C80BB1" w14:textId="77777777" w:rsidR="009A1F97" w:rsidRDefault="00AB54E2">
      <w:pPr>
        <w:spacing w:line="276" w:lineRule="auto"/>
      </w:pPr>
      <w:r>
        <w:t xml:space="preserve">kiek lėšų ____________ </w:t>
      </w:r>
      <w:proofErr w:type="spellStart"/>
      <w:r>
        <w:t>Eur</w:t>
      </w:r>
      <w:proofErr w:type="spellEnd"/>
      <w:r>
        <w:t xml:space="preserve">, </w:t>
      </w:r>
    </w:p>
    <w:p w14:paraId="6F755925" w14:textId="77777777" w:rsidR="009A1F97" w:rsidRDefault="00AB54E2">
      <w:pPr>
        <w:spacing w:line="276" w:lineRule="auto"/>
      </w:pPr>
      <w:r>
        <w:t>10.2. Negauta</w:t>
      </w:r>
      <w:r>
        <w:rPr>
          <w:color w:val="FF0000"/>
        </w:rPr>
        <w:t xml:space="preserve"> </w:t>
      </w:r>
      <w:r>
        <w:t>Kostiumų arba lėšų;</w:t>
      </w:r>
    </w:p>
    <w:p w14:paraId="03E9C41A" w14:textId="77777777" w:rsidR="009A1F97" w:rsidRDefault="00AB54E2">
      <w:pPr>
        <w:spacing w:line="276" w:lineRule="auto"/>
      </w:pPr>
      <w:r>
        <w:t>10.3. Gauta</w:t>
      </w:r>
      <w:r>
        <w:rPr>
          <w:color w:val="FF0000"/>
        </w:rPr>
        <w:t xml:space="preserve"> </w:t>
      </w:r>
      <w:r>
        <w:t>prieš 10 metų ir anksčiau (kuriais metais gauta ____________ )</w:t>
      </w:r>
    </w:p>
    <w:p w14:paraId="3A14BCE3" w14:textId="77777777" w:rsidR="009A1F97" w:rsidRDefault="00AB54E2">
      <w:pPr>
        <w:spacing w:line="276" w:lineRule="auto"/>
      </w:pPr>
      <w:r>
        <w:t>10.4. Gauta</w:t>
      </w:r>
      <w:r>
        <w:rPr>
          <w:color w:val="FF0000"/>
        </w:rPr>
        <w:t xml:space="preserve"> </w:t>
      </w:r>
      <w:r>
        <w:t>prieš 3–9 metus (kuriais metais gauta ____________ )</w:t>
      </w:r>
    </w:p>
    <w:p w14:paraId="489F2715" w14:textId="4BEE56C3" w:rsidR="009A1F97" w:rsidRDefault="009A1F97">
      <w:pPr>
        <w:spacing w:line="276" w:lineRule="auto"/>
        <w:ind w:firstLine="1296"/>
      </w:pPr>
    </w:p>
    <w:p w14:paraId="1CAB2992" w14:textId="791FD928" w:rsidR="009A1F97" w:rsidRDefault="00AB54E2">
      <w:pPr>
        <w:spacing w:line="276" w:lineRule="auto"/>
      </w:pPr>
      <w:r>
        <w:t xml:space="preserve">11. Informacija apie kolektyvo turimų Kostiumų būklę </w:t>
      </w:r>
      <w:r>
        <w:rPr>
          <w:i/>
        </w:rPr>
        <w:t>(tinkamą atsakymą pabraukti ir patikslinti)</w:t>
      </w:r>
      <w:r>
        <w:t xml:space="preserve">: </w:t>
      </w:r>
    </w:p>
    <w:p w14:paraId="6D6690D1" w14:textId="77777777" w:rsidR="009A1F97" w:rsidRDefault="00AB54E2">
      <w:pPr>
        <w:spacing w:line="276" w:lineRule="auto"/>
      </w:pPr>
      <w:r>
        <w:t>11.1. Neturi Kostiumų;</w:t>
      </w:r>
    </w:p>
    <w:p w14:paraId="12CE8668" w14:textId="551E1AAE" w:rsidR="009A1F97" w:rsidRDefault="00AB54E2">
      <w:pPr>
        <w:spacing w:line="276" w:lineRule="auto"/>
      </w:pPr>
      <w:r>
        <w:t>11.2. Turi nepakankamai kokybiškų Kostiumų, palyginti su dalyvių skaičiumi, poreikiu:</w:t>
      </w:r>
    </w:p>
    <w:p w14:paraId="18070D97" w14:textId="77777777" w:rsidR="009A1F97" w:rsidRDefault="00AB54E2">
      <w:pPr>
        <w:spacing w:line="276" w:lineRule="auto"/>
      </w:pPr>
      <w:r>
        <w:t>11.2.1. Kiek sukomplektuotų Kostiumų turi _______________ ;</w:t>
      </w:r>
    </w:p>
    <w:p w14:paraId="61A10A1C" w14:textId="77777777" w:rsidR="009A1F97" w:rsidRDefault="00AB54E2">
      <w:pPr>
        <w:spacing w:line="276" w:lineRule="auto"/>
        <w:rPr>
          <w:i/>
        </w:rPr>
      </w:pPr>
      <w:r>
        <w:t xml:space="preserve">11.2.2. Kiek Kostiumų trūksta, kodėl </w:t>
      </w:r>
      <w:r>
        <w:rPr>
          <w:i/>
        </w:rPr>
        <w:t>(Kostiuma</w:t>
      </w:r>
      <w:r>
        <w:rPr>
          <w:i/>
          <w:color w:val="00B050"/>
        </w:rPr>
        <w:t xml:space="preserve">i </w:t>
      </w:r>
      <w:r>
        <w:rPr>
          <w:i/>
        </w:rPr>
        <w:t>nebaigti sukomplektuoti, kolektyvą papildė nauji nariai, kita ___________________);</w:t>
      </w:r>
    </w:p>
    <w:p w14:paraId="7A0DAD1C" w14:textId="1A5595E9" w:rsidR="009A1F97" w:rsidRDefault="00AB54E2">
      <w:pPr>
        <w:spacing w:line="276" w:lineRule="auto"/>
      </w:pPr>
      <w:r>
        <w:t xml:space="preserve">11.2.3. Turimi Kostiumai / jų dalys susidėvėję. </w:t>
      </w:r>
    </w:p>
    <w:p w14:paraId="79B6FC4F" w14:textId="72935CA2" w:rsidR="009A1F97" w:rsidRDefault="00AB54E2">
      <w:pPr>
        <w:spacing w:line="276" w:lineRule="auto"/>
      </w:pPr>
      <w:r>
        <w:t xml:space="preserve">11.2.4.Turi būtinus kolektyvo poreikį atitinkančius Kostiumus, bet nori juos papildyti naujomis detalėmis, patobulinti </w:t>
      </w:r>
      <w:r>
        <w:rPr>
          <w:i/>
        </w:rPr>
        <w:t>(nurodyti, kokiu tikslu____________________________).</w:t>
      </w:r>
    </w:p>
    <w:p w14:paraId="7BFA6D8A" w14:textId="77777777" w:rsidR="009A1F97" w:rsidRDefault="009A1F97">
      <w:pPr>
        <w:spacing w:line="276" w:lineRule="auto"/>
      </w:pPr>
    </w:p>
    <w:p w14:paraId="5149374D" w14:textId="77777777" w:rsidR="009A1F97" w:rsidRDefault="009A1F97">
      <w:pPr>
        <w:spacing w:line="276" w:lineRule="auto"/>
        <w:rPr>
          <w:sz w:val="22"/>
          <w:szCs w:val="22"/>
        </w:rPr>
      </w:pPr>
    </w:p>
    <w:p w14:paraId="00DB5BAB" w14:textId="77777777" w:rsidR="009A1F97" w:rsidRDefault="00AB54E2">
      <w:pPr>
        <w:rPr>
          <w:sz w:val="22"/>
          <w:szCs w:val="22"/>
        </w:rPr>
      </w:pPr>
      <w:r>
        <w:rPr>
          <w:i/>
        </w:rPr>
        <w:t>Pastaba:</w:t>
      </w:r>
      <w:r>
        <w:t xml:space="preserve"> Pateikę neteisingą informaciją Pareiškėjai trejus metus netenka teisės dalyvauti konkurse dėl dalinio finansavimo skyrimo.</w:t>
      </w:r>
    </w:p>
    <w:p w14:paraId="7A5868AA" w14:textId="77777777" w:rsidR="009A1F97" w:rsidRDefault="009A1F97">
      <w:pPr>
        <w:spacing w:line="276" w:lineRule="auto"/>
        <w:rPr>
          <w:sz w:val="22"/>
          <w:szCs w:val="22"/>
        </w:rPr>
      </w:pPr>
    </w:p>
    <w:p w14:paraId="2CB42EC8" w14:textId="77777777" w:rsidR="009A1F97" w:rsidRDefault="009A1F97">
      <w:pPr>
        <w:rPr>
          <w:sz w:val="22"/>
          <w:szCs w:val="22"/>
        </w:rPr>
      </w:pPr>
    </w:p>
    <w:p w14:paraId="1773789D" w14:textId="77777777" w:rsidR="009A1F97" w:rsidRDefault="009A1F97">
      <w:pPr>
        <w:rPr>
          <w:sz w:val="22"/>
          <w:szCs w:val="22"/>
        </w:rPr>
      </w:pPr>
    </w:p>
    <w:p w14:paraId="43E6DD3A" w14:textId="77777777" w:rsidR="009A1F97" w:rsidRDefault="00AB54E2">
      <w:pPr>
        <w:rPr>
          <w:sz w:val="22"/>
          <w:szCs w:val="22"/>
        </w:rPr>
      </w:pPr>
      <w:r>
        <w:t xml:space="preserve">Patvirtinu, kad paraiškoje pateikta informacija yra teisinga. </w:t>
      </w:r>
    </w:p>
    <w:p w14:paraId="0AC1CAC6" w14:textId="77777777" w:rsidR="009A1F97" w:rsidRDefault="009A1F97">
      <w:pPr>
        <w:rPr>
          <w:sz w:val="22"/>
          <w:szCs w:val="22"/>
        </w:rPr>
      </w:pPr>
    </w:p>
    <w:p w14:paraId="478CB318" w14:textId="77777777" w:rsidR="009A1F97" w:rsidRDefault="009A1F97">
      <w:pPr>
        <w:rPr>
          <w:sz w:val="22"/>
          <w:szCs w:val="22"/>
        </w:rPr>
      </w:pPr>
    </w:p>
    <w:p w14:paraId="7BBF7D27" w14:textId="77777777" w:rsidR="009A1F97" w:rsidRDefault="00AB54E2">
      <w:pPr>
        <w:rPr>
          <w:sz w:val="22"/>
          <w:szCs w:val="22"/>
        </w:rPr>
      </w:pPr>
      <w:r>
        <w:rPr>
          <w:sz w:val="22"/>
          <w:szCs w:val="22"/>
        </w:rPr>
        <w:t>___________________________________________________        A.V.         ________________________</w:t>
      </w:r>
    </w:p>
    <w:p w14:paraId="7C312E69" w14:textId="77777777" w:rsidR="009A1F97" w:rsidRDefault="00AB54E2">
      <w:pPr>
        <w:ind w:firstLine="57"/>
        <w:rPr>
          <w:sz w:val="22"/>
          <w:szCs w:val="22"/>
        </w:rPr>
      </w:pPr>
      <w:r>
        <w:rPr>
          <w:sz w:val="22"/>
          <w:szCs w:val="22"/>
        </w:rPr>
        <w:t xml:space="preserve">(Pareiškėjo vadovo vardas, pavardė)                                                                      (parašas)        </w:t>
      </w:r>
    </w:p>
    <w:p w14:paraId="05CE6BE8" w14:textId="77777777" w:rsidR="009A1F97" w:rsidRDefault="009A1F97">
      <w:pPr>
        <w:rPr>
          <w:sz w:val="22"/>
          <w:szCs w:val="22"/>
        </w:rPr>
      </w:pPr>
    </w:p>
    <w:p w14:paraId="5B0E5D33" w14:textId="77777777" w:rsidR="009A1F97" w:rsidRDefault="009A1F97">
      <w:pPr>
        <w:rPr>
          <w:sz w:val="22"/>
          <w:szCs w:val="22"/>
        </w:rPr>
      </w:pPr>
    </w:p>
    <w:p w14:paraId="511A5707" w14:textId="77777777" w:rsidR="009A1F97" w:rsidRDefault="009A1F97">
      <w:pPr>
        <w:rPr>
          <w:sz w:val="22"/>
          <w:szCs w:val="22"/>
        </w:rPr>
      </w:pPr>
    </w:p>
    <w:p w14:paraId="7A8977CA" w14:textId="77777777" w:rsidR="009A1F97" w:rsidRDefault="009A1F97">
      <w:pPr>
        <w:rPr>
          <w:sz w:val="22"/>
          <w:szCs w:val="22"/>
        </w:rPr>
      </w:pPr>
    </w:p>
    <w:p w14:paraId="06C56ED5" w14:textId="2704CE31" w:rsidR="009A1F97" w:rsidRDefault="00AB54E2">
      <w:pPr>
        <w:rPr>
          <w:sz w:val="22"/>
          <w:szCs w:val="22"/>
        </w:rPr>
      </w:pPr>
      <w:r>
        <w:rPr>
          <w:sz w:val="22"/>
          <w:szCs w:val="22"/>
        </w:rPr>
        <w:t>PRIDEDAMA:</w:t>
      </w:r>
    </w:p>
    <w:p w14:paraId="5F398AD0" w14:textId="77777777" w:rsidR="009A1F97" w:rsidRDefault="00AB54E2">
      <w:pPr>
        <w:rPr>
          <w:szCs w:val="24"/>
        </w:rPr>
      </w:pPr>
      <w:r>
        <w:rPr>
          <w:szCs w:val="24"/>
        </w:rPr>
        <w:t xml:space="preserve">1. Dokumentas, patvirtinantis, kad Pareiškėjas </w:t>
      </w:r>
      <w:proofErr w:type="spellStart"/>
      <w:r>
        <w:rPr>
          <w:szCs w:val="24"/>
          <w:shd w:val="clear" w:color="auto" w:fill="FFFFFF"/>
          <w:lang w:val="en-US"/>
        </w:rPr>
        <w:t>ar</w:t>
      </w:r>
      <w:proofErr w:type="spellEnd"/>
      <w:r>
        <w:rPr>
          <w:szCs w:val="24"/>
          <w:shd w:val="clear" w:color="auto" w:fill="FFFFFF"/>
          <w:lang w:val="en-US"/>
        </w:rPr>
        <w:t xml:space="preserve"> </w:t>
      </w:r>
      <w:proofErr w:type="spellStart"/>
      <w:r>
        <w:rPr>
          <w:szCs w:val="24"/>
          <w:shd w:val="clear" w:color="auto" w:fill="FFFFFF"/>
          <w:lang w:val="en-US"/>
        </w:rPr>
        <w:t>kitas</w:t>
      </w:r>
      <w:proofErr w:type="spellEnd"/>
      <w:r>
        <w:rPr>
          <w:szCs w:val="24"/>
          <w:shd w:val="clear" w:color="auto" w:fill="FFFFFF"/>
          <w:lang w:val="en-US"/>
        </w:rPr>
        <w:t xml:space="preserve"> </w:t>
      </w:r>
      <w:proofErr w:type="spellStart"/>
      <w:r>
        <w:rPr>
          <w:szCs w:val="24"/>
          <w:shd w:val="clear" w:color="auto" w:fill="FFFFFF"/>
          <w:lang w:val="en-US"/>
        </w:rPr>
        <w:t>juridinis</w:t>
      </w:r>
      <w:proofErr w:type="spellEnd"/>
      <w:r>
        <w:rPr>
          <w:szCs w:val="24"/>
          <w:shd w:val="clear" w:color="auto" w:fill="FFFFFF"/>
          <w:lang w:val="en-US"/>
        </w:rPr>
        <w:t xml:space="preserve"> </w:t>
      </w:r>
      <w:proofErr w:type="spellStart"/>
      <w:r>
        <w:rPr>
          <w:szCs w:val="24"/>
          <w:shd w:val="clear" w:color="auto" w:fill="FFFFFF"/>
          <w:lang w:val="en-US"/>
        </w:rPr>
        <w:t>ar</w:t>
      </w:r>
      <w:proofErr w:type="spellEnd"/>
      <w:r>
        <w:rPr>
          <w:szCs w:val="24"/>
          <w:shd w:val="clear" w:color="auto" w:fill="FFFFFF"/>
          <w:lang w:val="en-US"/>
        </w:rPr>
        <w:t xml:space="preserve"> </w:t>
      </w:r>
      <w:proofErr w:type="spellStart"/>
      <w:r>
        <w:rPr>
          <w:szCs w:val="24"/>
          <w:shd w:val="clear" w:color="auto" w:fill="FFFFFF"/>
          <w:lang w:val="en-US"/>
        </w:rPr>
        <w:t>fizinis</w:t>
      </w:r>
      <w:proofErr w:type="spellEnd"/>
      <w:r>
        <w:rPr>
          <w:szCs w:val="24"/>
          <w:shd w:val="clear" w:color="auto" w:fill="FFFFFF"/>
          <w:lang w:val="en-US"/>
        </w:rPr>
        <w:t xml:space="preserve"> </w:t>
      </w:r>
      <w:proofErr w:type="spellStart"/>
      <w:r>
        <w:rPr>
          <w:szCs w:val="24"/>
          <w:shd w:val="clear" w:color="auto" w:fill="FFFFFF"/>
          <w:lang w:val="en-US"/>
        </w:rPr>
        <w:t>asmuo</w:t>
      </w:r>
      <w:proofErr w:type="spellEnd"/>
      <w:r>
        <w:rPr>
          <w:szCs w:val="24"/>
          <w:shd w:val="clear" w:color="auto" w:fill="FFFFFF"/>
          <w:lang w:val="en-US"/>
        </w:rPr>
        <w:t xml:space="preserve"> </w:t>
      </w:r>
      <w:r>
        <w:rPr>
          <w:szCs w:val="24"/>
        </w:rPr>
        <w:t>skiria 50 procentų paraiškoje nurodyto lėšų poreikio.</w:t>
      </w:r>
    </w:p>
    <w:p w14:paraId="3D8F3890" w14:textId="77777777" w:rsidR="009A1F97" w:rsidRDefault="00AB54E2">
      <w:pPr>
        <w:rPr>
          <w:b/>
          <w:strike/>
          <w:szCs w:val="24"/>
        </w:rPr>
      </w:pPr>
      <w:r>
        <w:rPr>
          <w:szCs w:val="24"/>
        </w:rPr>
        <w:t>2. Laisvos formos kolektyvo veiklos per pastaruosius trejus metus aprašymas.</w:t>
      </w:r>
    </w:p>
    <w:p w14:paraId="3A79AE7A" w14:textId="77777777" w:rsidR="009A1F97" w:rsidRDefault="00AB54E2">
      <w:pPr>
        <w:tabs>
          <w:tab w:val="left" w:pos="284"/>
        </w:tabs>
        <w:rPr>
          <w:szCs w:val="24"/>
        </w:rPr>
      </w:pPr>
      <w:r>
        <w:rPr>
          <w:szCs w:val="24"/>
        </w:rPr>
        <w:t>3. Kiti dokumentai (jų kopijos), kurie, Pareiškėjo nuomone, gali būti svarbūs vertinant paraišką:</w:t>
      </w:r>
    </w:p>
    <w:p w14:paraId="692740B4" w14:textId="0114FC05" w:rsidR="009A1F97" w:rsidRDefault="00AB54E2">
      <w:pPr>
        <w:tabs>
          <w:tab w:val="left" w:pos="284"/>
        </w:tabs>
        <w:rPr>
          <w:sz w:val="22"/>
          <w:szCs w:val="22"/>
        </w:rPr>
      </w:pPr>
      <w:r>
        <w:rPr>
          <w:sz w:val="22"/>
          <w:szCs w:val="22"/>
        </w:rPr>
        <w:t>______________________________________________________________________________________________________________________________________________________________________________</w:t>
      </w:r>
    </w:p>
    <w:p w14:paraId="0185B7C7" w14:textId="77777777" w:rsidR="00AB54E2" w:rsidRDefault="00AB54E2">
      <w:pPr>
        <w:spacing w:line="276" w:lineRule="auto"/>
        <w:ind w:left="5184" w:right="5"/>
        <w:jc w:val="both"/>
        <w:sectPr w:rsidR="00AB54E2" w:rsidSect="00AB54E2">
          <w:pgSz w:w="11906" w:h="16838" w:code="9"/>
          <w:pgMar w:top="1134" w:right="567" w:bottom="1134" w:left="1701" w:header="709" w:footer="665" w:gutter="0"/>
          <w:pgNumType w:start="1"/>
          <w:cols w:space="708"/>
          <w:titlePg/>
          <w:docGrid w:linePitch="360"/>
        </w:sectPr>
      </w:pPr>
    </w:p>
    <w:p w14:paraId="20AF8352" w14:textId="0A33D52C" w:rsidR="009A1F97" w:rsidRDefault="00AB54E2">
      <w:pPr>
        <w:spacing w:line="276" w:lineRule="auto"/>
        <w:ind w:left="5184" w:right="5"/>
        <w:jc w:val="both"/>
        <w:rPr>
          <w:b/>
          <w:bCs/>
          <w:caps/>
          <w:szCs w:val="24"/>
          <w:lang w:eastAsia="lt-LT"/>
        </w:rPr>
      </w:pPr>
      <w:r>
        <w:rPr>
          <w:bCs/>
          <w:szCs w:val="24"/>
          <w:lang w:eastAsia="lt-LT"/>
        </w:rPr>
        <w:lastRenderedPageBreak/>
        <w:t xml:space="preserve">Tautinių, archeologinių, istorinių kostiumų mėgėjų meno kolektyvams gamybos ir įsigijimo išlaidų dalinio finansavimo tvarkos aprašo </w:t>
      </w:r>
      <w:r>
        <w:rPr>
          <w:szCs w:val="24"/>
          <w:lang w:eastAsia="lt-LT"/>
        </w:rPr>
        <w:t xml:space="preserve">2 priedas </w:t>
      </w:r>
    </w:p>
    <w:p w14:paraId="084D988A" w14:textId="77777777" w:rsidR="009A1F97" w:rsidRDefault="009A1F97">
      <w:pPr>
        <w:spacing w:line="276" w:lineRule="auto"/>
        <w:ind w:right="5" w:firstLine="1"/>
        <w:jc w:val="center"/>
        <w:rPr>
          <w:b/>
          <w:bCs/>
          <w:caps/>
          <w:szCs w:val="24"/>
          <w:lang w:eastAsia="lt-LT"/>
        </w:rPr>
      </w:pPr>
    </w:p>
    <w:p w14:paraId="23E19F01" w14:textId="77777777" w:rsidR="009A1F97" w:rsidRDefault="00AB54E2">
      <w:pPr>
        <w:spacing w:line="276" w:lineRule="auto"/>
        <w:ind w:right="5" w:firstLine="1"/>
        <w:jc w:val="center"/>
        <w:rPr>
          <w:b/>
          <w:bCs/>
          <w:caps/>
          <w:szCs w:val="24"/>
          <w:lang w:eastAsia="lt-LT"/>
        </w:rPr>
      </w:pPr>
      <w:r>
        <w:rPr>
          <w:b/>
          <w:bCs/>
          <w:caps/>
          <w:szCs w:val="24"/>
          <w:lang w:eastAsia="lt-LT"/>
        </w:rPr>
        <w:t>TAUTINIŲ, archeologinių, istorinių KOSTIUMŲ MĖGĖJŲ</w:t>
      </w:r>
      <w:r>
        <w:rPr>
          <w:b/>
          <w:bCs/>
          <w:caps/>
          <w:color w:val="00B050"/>
          <w:szCs w:val="24"/>
          <w:lang w:eastAsia="lt-LT"/>
        </w:rPr>
        <w:t xml:space="preserve"> </w:t>
      </w:r>
      <w:r>
        <w:rPr>
          <w:b/>
          <w:bCs/>
          <w:caps/>
          <w:szCs w:val="24"/>
          <w:lang w:eastAsia="lt-LT"/>
        </w:rPr>
        <w:t>meno kolektyvams GAMYBOS IR įsigijimo išlaidų DALINIO FINANSAVIMO tvarkos aprašO</w:t>
      </w:r>
    </w:p>
    <w:p w14:paraId="219DBE09" w14:textId="77777777" w:rsidR="009A1F97" w:rsidRDefault="00AB54E2">
      <w:pPr>
        <w:jc w:val="center"/>
        <w:rPr>
          <w:b/>
          <w:szCs w:val="24"/>
        </w:rPr>
      </w:pPr>
      <w:r>
        <w:rPr>
          <w:b/>
          <w:szCs w:val="24"/>
        </w:rPr>
        <w:t>LĖŠŲ POREIKIO VERTINIMO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366"/>
        <w:gridCol w:w="3712"/>
        <w:gridCol w:w="1380"/>
        <w:gridCol w:w="1367"/>
      </w:tblGrid>
      <w:tr w:rsidR="009A1F97" w14:paraId="7DE4A0F9" w14:textId="77777777">
        <w:tc>
          <w:tcPr>
            <w:tcW w:w="817" w:type="dxa"/>
            <w:tcBorders>
              <w:top w:val="single" w:sz="4" w:space="0" w:color="auto"/>
              <w:left w:val="single" w:sz="4" w:space="0" w:color="auto"/>
              <w:bottom w:val="single" w:sz="4" w:space="0" w:color="auto"/>
              <w:right w:val="single" w:sz="4" w:space="0" w:color="auto"/>
            </w:tcBorders>
            <w:hideMark/>
          </w:tcPr>
          <w:p w14:paraId="3B901C7D" w14:textId="77777777" w:rsidR="009A1F97" w:rsidRDefault="00AB54E2">
            <w:pPr>
              <w:rPr>
                <w:b/>
                <w:szCs w:val="24"/>
              </w:rPr>
            </w:pPr>
            <w:r>
              <w:rPr>
                <w:b/>
                <w:szCs w:val="24"/>
              </w:rPr>
              <w:t>Eil.</w:t>
            </w:r>
          </w:p>
          <w:p w14:paraId="22A1AA40" w14:textId="77777777" w:rsidR="009A1F97" w:rsidRDefault="00AB54E2">
            <w:pPr>
              <w:rPr>
                <w:szCs w:val="24"/>
              </w:rPr>
            </w:pPr>
            <w:r>
              <w:rPr>
                <w:b/>
                <w:szCs w:val="24"/>
              </w:rPr>
              <w:t>nr.</w:t>
            </w:r>
          </w:p>
        </w:tc>
        <w:tc>
          <w:tcPr>
            <w:tcW w:w="2410" w:type="dxa"/>
            <w:tcBorders>
              <w:top w:val="single" w:sz="4" w:space="0" w:color="auto"/>
              <w:left w:val="single" w:sz="4" w:space="0" w:color="auto"/>
              <w:bottom w:val="single" w:sz="4" w:space="0" w:color="auto"/>
              <w:right w:val="single" w:sz="4" w:space="0" w:color="auto"/>
            </w:tcBorders>
            <w:hideMark/>
          </w:tcPr>
          <w:p w14:paraId="2F0D0DA0" w14:textId="77777777" w:rsidR="009A1F97" w:rsidRDefault="00AB54E2">
            <w:pPr>
              <w:rPr>
                <w:b/>
                <w:szCs w:val="24"/>
              </w:rPr>
            </w:pPr>
            <w:r>
              <w:rPr>
                <w:b/>
                <w:szCs w:val="24"/>
              </w:rPr>
              <w:t>Kriterijus</w:t>
            </w:r>
          </w:p>
        </w:tc>
        <w:tc>
          <w:tcPr>
            <w:tcW w:w="3827" w:type="dxa"/>
            <w:tcBorders>
              <w:top w:val="single" w:sz="4" w:space="0" w:color="auto"/>
              <w:left w:val="single" w:sz="4" w:space="0" w:color="auto"/>
              <w:bottom w:val="single" w:sz="4" w:space="0" w:color="auto"/>
              <w:right w:val="single" w:sz="4" w:space="0" w:color="auto"/>
            </w:tcBorders>
            <w:hideMark/>
          </w:tcPr>
          <w:p w14:paraId="22D08BB1" w14:textId="77777777" w:rsidR="009A1F97" w:rsidRDefault="00AB54E2">
            <w:pPr>
              <w:rPr>
                <w:b/>
                <w:szCs w:val="24"/>
              </w:rPr>
            </w:pPr>
            <w:r>
              <w:rPr>
                <w:b/>
                <w:szCs w:val="24"/>
              </w:rPr>
              <w:t>Kriterijaus apibūdinimas</w:t>
            </w:r>
          </w:p>
        </w:tc>
        <w:tc>
          <w:tcPr>
            <w:tcW w:w="1418" w:type="dxa"/>
            <w:tcBorders>
              <w:top w:val="single" w:sz="4" w:space="0" w:color="auto"/>
              <w:left w:val="single" w:sz="4" w:space="0" w:color="auto"/>
              <w:bottom w:val="single" w:sz="4" w:space="0" w:color="auto"/>
              <w:right w:val="single" w:sz="4" w:space="0" w:color="auto"/>
            </w:tcBorders>
            <w:hideMark/>
          </w:tcPr>
          <w:p w14:paraId="358BD39A" w14:textId="77777777" w:rsidR="009A1F97" w:rsidRDefault="00AB54E2">
            <w:pPr>
              <w:rPr>
                <w:b/>
                <w:szCs w:val="24"/>
              </w:rPr>
            </w:pPr>
            <w:r>
              <w:rPr>
                <w:b/>
                <w:szCs w:val="24"/>
              </w:rPr>
              <w:t>Balų skalė</w:t>
            </w:r>
          </w:p>
        </w:tc>
        <w:tc>
          <w:tcPr>
            <w:tcW w:w="1382" w:type="dxa"/>
            <w:tcBorders>
              <w:top w:val="single" w:sz="4" w:space="0" w:color="auto"/>
              <w:left w:val="single" w:sz="4" w:space="0" w:color="auto"/>
              <w:bottom w:val="single" w:sz="4" w:space="0" w:color="auto"/>
              <w:right w:val="single" w:sz="4" w:space="0" w:color="auto"/>
            </w:tcBorders>
            <w:hideMark/>
          </w:tcPr>
          <w:p w14:paraId="50418DAA" w14:textId="77777777" w:rsidR="009A1F97" w:rsidRDefault="00AB54E2">
            <w:pPr>
              <w:rPr>
                <w:b/>
                <w:szCs w:val="24"/>
              </w:rPr>
            </w:pPr>
            <w:r>
              <w:rPr>
                <w:b/>
                <w:szCs w:val="24"/>
              </w:rPr>
              <w:t>Skiriami balai</w:t>
            </w:r>
          </w:p>
        </w:tc>
      </w:tr>
      <w:tr w:rsidR="009A1F97" w14:paraId="3D5D3C35" w14:textId="77777777">
        <w:tc>
          <w:tcPr>
            <w:tcW w:w="817" w:type="dxa"/>
            <w:tcBorders>
              <w:top w:val="single" w:sz="4" w:space="0" w:color="auto"/>
              <w:left w:val="single" w:sz="4" w:space="0" w:color="auto"/>
              <w:bottom w:val="single" w:sz="4" w:space="0" w:color="auto"/>
              <w:right w:val="single" w:sz="4" w:space="0" w:color="auto"/>
            </w:tcBorders>
            <w:hideMark/>
          </w:tcPr>
          <w:p w14:paraId="47007814" w14:textId="77777777" w:rsidR="009A1F97" w:rsidRDefault="00AB54E2">
            <w:pPr>
              <w:rPr>
                <w:szCs w:val="24"/>
              </w:rPr>
            </w:pPr>
            <w:r>
              <w:rPr>
                <w:szCs w:val="24"/>
              </w:rPr>
              <w:t>1.</w:t>
            </w:r>
          </w:p>
        </w:tc>
        <w:tc>
          <w:tcPr>
            <w:tcW w:w="2410" w:type="dxa"/>
            <w:tcBorders>
              <w:top w:val="single" w:sz="4" w:space="0" w:color="auto"/>
              <w:left w:val="single" w:sz="4" w:space="0" w:color="auto"/>
              <w:bottom w:val="single" w:sz="4" w:space="0" w:color="auto"/>
              <w:right w:val="single" w:sz="4" w:space="0" w:color="auto"/>
            </w:tcBorders>
          </w:tcPr>
          <w:p w14:paraId="780B6843" w14:textId="77777777" w:rsidR="009A1F97" w:rsidRDefault="00AB54E2">
            <w:pPr>
              <w:rPr>
                <w:szCs w:val="24"/>
              </w:rPr>
            </w:pPr>
            <w:r>
              <w:rPr>
                <w:szCs w:val="24"/>
              </w:rPr>
              <w:t>Kolektyvo turimų Kostiumų būklė</w:t>
            </w:r>
          </w:p>
          <w:p w14:paraId="68ABB9BD" w14:textId="77777777" w:rsidR="009A1F97" w:rsidRDefault="009A1F97">
            <w:pPr>
              <w:rPr>
                <w:szCs w:val="24"/>
              </w:rPr>
            </w:pPr>
          </w:p>
        </w:tc>
        <w:tc>
          <w:tcPr>
            <w:tcW w:w="3827" w:type="dxa"/>
            <w:tcBorders>
              <w:top w:val="single" w:sz="4" w:space="0" w:color="auto"/>
              <w:left w:val="single" w:sz="4" w:space="0" w:color="auto"/>
              <w:bottom w:val="single" w:sz="4" w:space="0" w:color="auto"/>
              <w:right w:val="single" w:sz="4" w:space="0" w:color="auto"/>
            </w:tcBorders>
            <w:hideMark/>
          </w:tcPr>
          <w:p w14:paraId="1F017AFA" w14:textId="77777777" w:rsidR="009A1F97" w:rsidRDefault="00AB54E2">
            <w:pPr>
              <w:jc w:val="both"/>
              <w:rPr>
                <w:szCs w:val="24"/>
              </w:rPr>
            </w:pPr>
            <w:r>
              <w:rPr>
                <w:szCs w:val="24"/>
              </w:rPr>
              <w:t>1. Neturi Kostiumų.</w:t>
            </w:r>
          </w:p>
          <w:p w14:paraId="16D79134" w14:textId="77777777" w:rsidR="009A1F97" w:rsidRDefault="00AB54E2">
            <w:pPr>
              <w:jc w:val="both"/>
              <w:rPr>
                <w:szCs w:val="24"/>
              </w:rPr>
            </w:pPr>
            <w:r>
              <w:rPr>
                <w:szCs w:val="24"/>
              </w:rPr>
              <w:t>2.Turi nepakankamai kokybiškų Kostiumų, palyginti su dalyvių skaičiumi, poreikiu (Kostiumai nebaigti sukomplektuoti, kolektyvą papildė nauji nariai).</w:t>
            </w:r>
          </w:p>
          <w:p w14:paraId="66EA3D32" w14:textId="77777777" w:rsidR="009A1F97" w:rsidRDefault="00AB54E2">
            <w:pPr>
              <w:jc w:val="both"/>
              <w:rPr>
                <w:szCs w:val="24"/>
              </w:rPr>
            </w:pPr>
            <w:r>
              <w:rPr>
                <w:szCs w:val="24"/>
              </w:rPr>
              <w:t>3. Turimi Kostiumai, jų dalys susidėvėję .</w:t>
            </w:r>
          </w:p>
          <w:p w14:paraId="433AA80A" w14:textId="77777777" w:rsidR="009A1F97" w:rsidRDefault="00AB54E2">
            <w:pPr>
              <w:jc w:val="both"/>
              <w:rPr>
                <w:szCs w:val="24"/>
              </w:rPr>
            </w:pPr>
            <w:r>
              <w:rPr>
                <w:szCs w:val="24"/>
              </w:rPr>
              <w:t xml:space="preserve">4. Turi būtinus kolektyvo poreikį atitinkančius Kostiumus, bet nori juos papildyti naujomis detalėmis, patobulinti. </w:t>
            </w:r>
          </w:p>
        </w:tc>
        <w:tc>
          <w:tcPr>
            <w:tcW w:w="1418" w:type="dxa"/>
            <w:tcBorders>
              <w:top w:val="single" w:sz="4" w:space="0" w:color="auto"/>
              <w:left w:val="single" w:sz="4" w:space="0" w:color="auto"/>
              <w:bottom w:val="single" w:sz="4" w:space="0" w:color="auto"/>
              <w:right w:val="single" w:sz="4" w:space="0" w:color="auto"/>
            </w:tcBorders>
          </w:tcPr>
          <w:p w14:paraId="3C4D71A8" w14:textId="77777777" w:rsidR="009A1F97" w:rsidRDefault="00AB54E2">
            <w:pPr>
              <w:rPr>
                <w:szCs w:val="24"/>
              </w:rPr>
            </w:pPr>
            <w:r>
              <w:rPr>
                <w:szCs w:val="24"/>
              </w:rPr>
              <w:t>10</w:t>
            </w:r>
          </w:p>
          <w:p w14:paraId="020E14B3" w14:textId="77777777" w:rsidR="009A1F97" w:rsidRDefault="00AB54E2">
            <w:pPr>
              <w:rPr>
                <w:szCs w:val="24"/>
              </w:rPr>
            </w:pPr>
            <w:r>
              <w:rPr>
                <w:szCs w:val="24"/>
              </w:rPr>
              <w:t>7–9</w:t>
            </w:r>
          </w:p>
          <w:p w14:paraId="713CC242" w14:textId="77777777" w:rsidR="009A1F97" w:rsidRDefault="009A1F97">
            <w:pPr>
              <w:rPr>
                <w:szCs w:val="24"/>
              </w:rPr>
            </w:pPr>
          </w:p>
          <w:p w14:paraId="42F556C3" w14:textId="77777777" w:rsidR="009A1F97" w:rsidRDefault="009A1F97">
            <w:pPr>
              <w:rPr>
                <w:szCs w:val="24"/>
              </w:rPr>
            </w:pPr>
          </w:p>
          <w:p w14:paraId="590E601D" w14:textId="77777777" w:rsidR="009A1F97" w:rsidRDefault="009A1F97">
            <w:pPr>
              <w:rPr>
                <w:szCs w:val="24"/>
              </w:rPr>
            </w:pPr>
          </w:p>
          <w:p w14:paraId="178A1A3F" w14:textId="77777777" w:rsidR="009A1F97" w:rsidRDefault="009A1F97">
            <w:pPr>
              <w:rPr>
                <w:szCs w:val="24"/>
              </w:rPr>
            </w:pPr>
          </w:p>
          <w:p w14:paraId="281D90F8" w14:textId="77777777" w:rsidR="009A1F97" w:rsidRDefault="00AB54E2">
            <w:pPr>
              <w:rPr>
                <w:szCs w:val="24"/>
              </w:rPr>
            </w:pPr>
            <w:r>
              <w:rPr>
                <w:szCs w:val="24"/>
              </w:rPr>
              <w:t>4–6</w:t>
            </w:r>
          </w:p>
          <w:p w14:paraId="114F48C6" w14:textId="77777777" w:rsidR="009A1F97" w:rsidRDefault="009A1F97">
            <w:pPr>
              <w:rPr>
                <w:szCs w:val="24"/>
              </w:rPr>
            </w:pPr>
          </w:p>
          <w:p w14:paraId="29A77CC4" w14:textId="77777777" w:rsidR="009A1F97" w:rsidRDefault="00AB54E2">
            <w:pPr>
              <w:rPr>
                <w:szCs w:val="24"/>
              </w:rPr>
            </w:pPr>
            <w:r>
              <w:rPr>
                <w:szCs w:val="24"/>
              </w:rPr>
              <w:t>0–3</w:t>
            </w:r>
          </w:p>
          <w:p w14:paraId="196A44D2" w14:textId="77777777" w:rsidR="009A1F97" w:rsidRDefault="009A1F97">
            <w:pPr>
              <w:rPr>
                <w:szCs w:val="24"/>
              </w:rPr>
            </w:pPr>
          </w:p>
          <w:p w14:paraId="1CDEE90F" w14:textId="77777777" w:rsidR="009A1F97" w:rsidRDefault="009A1F97">
            <w:pPr>
              <w:rPr>
                <w:i/>
                <w:szCs w:val="24"/>
              </w:rPr>
            </w:pPr>
          </w:p>
        </w:tc>
        <w:tc>
          <w:tcPr>
            <w:tcW w:w="1382" w:type="dxa"/>
            <w:tcBorders>
              <w:top w:val="single" w:sz="4" w:space="0" w:color="auto"/>
              <w:left w:val="single" w:sz="4" w:space="0" w:color="auto"/>
              <w:bottom w:val="single" w:sz="4" w:space="0" w:color="auto"/>
              <w:right w:val="single" w:sz="4" w:space="0" w:color="auto"/>
            </w:tcBorders>
          </w:tcPr>
          <w:p w14:paraId="2E9FA3D7" w14:textId="77777777" w:rsidR="009A1F97" w:rsidRDefault="009A1F97">
            <w:pPr>
              <w:rPr>
                <w:szCs w:val="24"/>
              </w:rPr>
            </w:pPr>
          </w:p>
        </w:tc>
      </w:tr>
      <w:tr w:rsidR="009A1F97" w14:paraId="1470680B" w14:textId="77777777">
        <w:tc>
          <w:tcPr>
            <w:tcW w:w="817" w:type="dxa"/>
            <w:tcBorders>
              <w:top w:val="single" w:sz="4" w:space="0" w:color="auto"/>
              <w:left w:val="single" w:sz="4" w:space="0" w:color="auto"/>
              <w:bottom w:val="single" w:sz="4" w:space="0" w:color="auto"/>
              <w:right w:val="single" w:sz="4" w:space="0" w:color="auto"/>
            </w:tcBorders>
            <w:hideMark/>
          </w:tcPr>
          <w:p w14:paraId="3CDB9392" w14:textId="77777777" w:rsidR="009A1F97" w:rsidRDefault="00AB54E2">
            <w:pPr>
              <w:rPr>
                <w:szCs w:val="24"/>
              </w:rPr>
            </w:pPr>
            <w:r>
              <w:rPr>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4EB92B78" w14:textId="77777777" w:rsidR="009A1F97" w:rsidRDefault="00AB54E2">
            <w:pPr>
              <w:jc w:val="both"/>
              <w:rPr>
                <w:szCs w:val="24"/>
              </w:rPr>
            </w:pPr>
            <w:r>
              <w:rPr>
                <w:szCs w:val="24"/>
              </w:rPr>
              <w:t xml:space="preserve">Ankstesnis Kostiumų arba dalinio finansavimo lėšų iš valstybės biudžeto lėšų kolektyvui skyrimas </w:t>
            </w:r>
          </w:p>
        </w:tc>
        <w:tc>
          <w:tcPr>
            <w:tcW w:w="3827" w:type="dxa"/>
            <w:tcBorders>
              <w:top w:val="single" w:sz="4" w:space="0" w:color="auto"/>
              <w:left w:val="single" w:sz="4" w:space="0" w:color="auto"/>
              <w:bottom w:val="single" w:sz="4" w:space="0" w:color="auto"/>
              <w:right w:val="single" w:sz="4" w:space="0" w:color="auto"/>
            </w:tcBorders>
            <w:hideMark/>
          </w:tcPr>
          <w:p w14:paraId="30C575DC" w14:textId="77777777" w:rsidR="009A1F97" w:rsidRDefault="00AB54E2">
            <w:pPr>
              <w:jc w:val="both"/>
              <w:rPr>
                <w:szCs w:val="24"/>
              </w:rPr>
            </w:pPr>
            <w:r>
              <w:rPr>
                <w:szCs w:val="24"/>
              </w:rPr>
              <w:t xml:space="preserve">1. Anksčiau gauta Kostiumų / jų dalių arba lėšų, bet Kostiumai nebaigti sukomplektuoti. </w:t>
            </w:r>
          </w:p>
          <w:p w14:paraId="2247358A" w14:textId="77777777" w:rsidR="009A1F97" w:rsidRDefault="00AB54E2">
            <w:pPr>
              <w:jc w:val="both"/>
              <w:rPr>
                <w:szCs w:val="24"/>
              </w:rPr>
            </w:pPr>
            <w:r>
              <w:rPr>
                <w:szCs w:val="24"/>
              </w:rPr>
              <w:t>2. Negauta Kostiumų / jų dalių arba lėšų.</w:t>
            </w:r>
          </w:p>
          <w:p w14:paraId="20DDC6F3" w14:textId="77777777" w:rsidR="009A1F97" w:rsidRDefault="00AB54E2">
            <w:pPr>
              <w:jc w:val="both"/>
              <w:rPr>
                <w:szCs w:val="24"/>
              </w:rPr>
            </w:pPr>
            <w:r>
              <w:rPr>
                <w:szCs w:val="24"/>
              </w:rPr>
              <w:t>3. Gauta prieš 10 metų ir anksčiau.</w:t>
            </w:r>
          </w:p>
          <w:p w14:paraId="77262D9E" w14:textId="77777777" w:rsidR="009A1F97" w:rsidRDefault="00AB54E2">
            <w:pPr>
              <w:jc w:val="both"/>
              <w:rPr>
                <w:szCs w:val="24"/>
              </w:rPr>
            </w:pPr>
            <w:r>
              <w:rPr>
                <w:szCs w:val="24"/>
              </w:rPr>
              <w:t>4. Gauta prieš 3–9 metus.</w:t>
            </w:r>
          </w:p>
        </w:tc>
        <w:tc>
          <w:tcPr>
            <w:tcW w:w="1418" w:type="dxa"/>
            <w:tcBorders>
              <w:top w:val="single" w:sz="4" w:space="0" w:color="auto"/>
              <w:left w:val="single" w:sz="4" w:space="0" w:color="auto"/>
              <w:bottom w:val="single" w:sz="4" w:space="0" w:color="auto"/>
              <w:right w:val="single" w:sz="4" w:space="0" w:color="auto"/>
            </w:tcBorders>
          </w:tcPr>
          <w:p w14:paraId="0EB10255" w14:textId="77777777" w:rsidR="009A1F97" w:rsidRDefault="00AB54E2">
            <w:pPr>
              <w:rPr>
                <w:szCs w:val="24"/>
              </w:rPr>
            </w:pPr>
            <w:r>
              <w:rPr>
                <w:szCs w:val="24"/>
              </w:rPr>
              <w:t>7–10</w:t>
            </w:r>
          </w:p>
          <w:p w14:paraId="37B33AFD" w14:textId="77777777" w:rsidR="009A1F97" w:rsidRDefault="009A1F97">
            <w:pPr>
              <w:rPr>
                <w:szCs w:val="24"/>
              </w:rPr>
            </w:pPr>
          </w:p>
          <w:p w14:paraId="71EADA04" w14:textId="77777777" w:rsidR="009A1F97" w:rsidRDefault="009A1F97">
            <w:pPr>
              <w:rPr>
                <w:szCs w:val="24"/>
              </w:rPr>
            </w:pPr>
          </w:p>
          <w:p w14:paraId="59BAD10D" w14:textId="77777777" w:rsidR="009A1F97" w:rsidRDefault="00AB54E2">
            <w:pPr>
              <w:rPr>
                <w:szCs w:val="24"/>
              </w:rPr>
            </w:pPr>
            <w:r>
              <w:rPr>
                <w:szCs w:val="24"/>
              </w:rPr>
              <w:t>6</w:t>
            </w:r>
          </w:p>
          <w:p w14:paraId="6EF2B477" w14:textId="77777777" w:rsidR="009A1F97" w:rsidRDefault="009A1F97">
            <w:pPr>
              <w:rPr>
                <w:szCs w:val="24"/>
              </w:rPr>
            </w:pPr>
          </w:p>
          <w:p w14:paraId="700223C7" w14:textId="77777777" w:rsidR="009A1F97" w:rsidRDefault="00AB54E2">
            <w:pPr>
              <w:rPr>
                <w:szCs w:val="24"/>
              </w:rPr>
            </w:pPr>
            <w:r>
              <w:rPr>
                <w:szCs w:val="24"/>
              </w:rPr>
              <w:t>4–5</w:t>
            </w:r>
          </w:p>
          <w:p w14:paraId="1D236E60" w14:textId="77777777" w:rsidR="009A1F97" w:rsidRDefault="00AB54E2">
            <w:pPr>
              <w:rPr>
                <w:szCs w:val="24"/>
              </w:rPr>
            </w:pPr>
            <w:r>
              <w:rPr>
                <w:szCs w:val="24"/>
              </w:rPr>
              <w:t>0–3</w:t>
            </w:r>
          </w:p>
        </w:tc>
        <w:tc>
          <w:tcPr>
            <w:tcW w:w="1382" w:type="dxa"/>
            <w:tcBorders>
              <w:top w:val="single" w:sz="4" w:space="0" w:color="auto"/>
              <w:left w:val="single" w:sz="4" w:space="0" w:color="auto"/>
              <w:bottom w:val="single" w:sz="4" w:space="0" w:color="auto"/>
              <w:right w:val="single" w:sz="4" w:space="0" w:color="auto"/>
            </w:tcBorders>
          </w:tcPr>
          <w:p w14:paraId="734E0DB2" w14:textId="77777777" w:rsidR="009A1F97" w:rsidRDefault="009A1F97">
            <w:pPr>
              <w:rPr>
                <w:szCs w:val="24"/>
              </w:rPr>
            </w:pPr>
          </w:p>
        </w:tc>
      </w:tr>
      <w:tr w:rsidR="009A1F97" w14:paraId="1F65F9BA" w14:textId="77777777">
        <w:tc>
          <w:tcPr>
            <w:tcW w:w="817" w:type="dxa"/>
            <w:tcBorders>
              <w:top w:val="single" w:sz="4" w:space="0" w:color="auto"/>
              <w:left w:val="single" w:sz="4" w:space="0" w:color="auto"/>
              <w:bottom w:val="single" w:sz="4" w:space="0" w:color="auto"/>
              <w:right w:val="single" w:sz="4" w:space="0" w:color="auto"/>
            </w:tcBorders>
            <w:hideMark/>
          </w:tcPr>
          <w:p w14:paraId="37542392" w14:textId="77777777" w:rsidR="009A1F97" w:rsidRDefault="00AB54E2">
            <w:pPr>
              <w:rPr>
                <w:szCs w:val="24"/>
              </w:rPr>
            </w:pPr>
            <w:r>
              <w:rPr>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31E56D02" w14:textId="77777777" w:rsidR="009A1F97" w:rsidRDefault="00AB54E2">
            <w:pPr>
              <w:jc w:val="both"/>
              <w:rPr>
                <w:szCs w:val="24"/>
              </w:rPr>
            </w:pPr>
            <w:r>
              <w:rPr>
                <w:szCs w:val="24"/>
              </w:rPr>
              <w:t>Paraiškoje deklaruojamas dalinio finansavimo lėšų poreikis (eurais)</w:t>
            </w:r>
          </w:p>
        </w:tc>
        <w:tc>
          <w:tcPr>
            <w:tcW w:w="3827" w:type="dxa"/>
            <w:tcBorders>
              <w:top w:val="single" w:sz="4" w:space="0" w:color="auto"/>
              <w:left w:val="single" w:sz="4" w:space="0" w:color="auto"/>
              <w:bottom w:val="single" w:sz="4" w:space="0" w:color="auto"/>
              <w:right w:val="single" w:sz="4" w:space="0" w:color="auto"/>
            </w:tcBorders>
            <w:hideMark/>
          </w:tcPr>
          <w:p w14:paraId="4993BED1" w14:textId="77777777" w:rsidR="009A1F97" w:rsidRDefault="00AB54E2">
            <w:pPr>
              <w:jc w:val="both"/>
              <w:rPr>
                <w:szCs w:val="24"/>
              </w:rPr>
            </w:pPr>
            <w:r>
              <w:rPr>
                <w:szCs w:val="24"/>
              </w:rPr>
              <w:t xml:space="preserve">1.Daugiau nei 5000. </w:t>
            </w:r>
          </w:p>
          <w:p w14:paraId="440C30A4" w14:textId="77777777" w:rsidR="009A1F97" w:rsidRDefault="00AB54E2">
            <w:pPr>
              <w:jc w:val="both"/>
              <w:rPr>
                <w:szCs w:val="24"/>
              </w:rPr>
            </w:pPr>
            <w:r>
              <w:rPr>
                <w:szCs w:val="24"/>
              </w:rPr>
              <w:t>2. Nuo 1000 iki 5000.</w:t>
            </w:r>
          </w:p>
          <w:p w14:paraId="22B2DFD1" w14:textId="77777777" w:rsidR="009A1F97" w:rsidRDefault="00AB54E2">
            <w:pPr>
              <w:jc w:val="both"/>
              <w:rPr>
                <w:szCs w:val="24"/>
              </w:rPr>
            </w:pPr>
            <w:r>
              <w:rPr>
                <w:szCs w:val="24"/>
              </w:rPr>
              <w:t>3. Nuo 500 iki 1000.</w:t>
            </w:r>
          </w:p>
          <w:p w14:paraId="43411F68" w14:textId="77777777" w:rsidR="009A1F97" w:rsidRDefault="00AB54E2">
            <w:pPr>
              <w:jc w:val="both"/>
              <w:rPr>
                <w:szCs w:val="24"/>
              </w:rPr>
            </w:pPr>
            <w:r>
              <w:rPr>
                <w:szCs w:val="24"/>
              </w:rPr>
              <w:t>4. Iki 500.</w:t>
            </w:r>
          </w:p>
        </w:tc>
        <w:tc>
          <w:tcPr>
            <w:tcW w:w="1418" w:type="dxa"/>
            <w:tcBorders>
              <w:top w:val="single" w:sz="4" w:space="0" w:color="auto"/>
              <w:left w:val="single" w:sz="4" w:space="0" w:color="auto"/>
              <w:bottom w:val="single" w:sz="4" w:space="0" w:color="auto"/>
              <w:right w:val="single" w:sz="4" w:space="0" w:color="auto"/>
            </w:tcBorders>
            <w:hideMark/>
          </w:tcPr>
          <w:p w14:paraId="345EA163" w14:textId="77777777" w:rsidR="009A1F97" w:rsidRDefault="00AB54E2">
            <w:pPr>
              <w:rPr>
                <w:szCs w:val="24"/>
              </w:rPr>
            </w:pPr>
            <w:r>
              <w:rPr>
                <w:szCs w:val="24"/>
              </w:rPr>
              <w:t>9–10</w:t>
            </w:r>
          </w:p>
          <w:p w14:paraId="2D622D2E" w14:textId="77777777" w:rsidR="009A1F97" w:rsidRDefault="00AB54E2">
            <w:pPr>
              <w:rPr>
                <w:szCs w:val="24"/>
              </w:rPr>
            </w:pPr>
            <w:r>
              <w:rPr>
                <w:szCs w:val="24"/>
              </w:rPr>
              <w:t>5–8</w:t>
            </w:r>
          </w:p>
          <w:p w14:paraId="2A6C0BDD" w14:textId="77777777" w:rsidR="009A1F97" w:rsidRDefault="00AB54E2">
            <w:pPr>
              <w:rPr>
                <w:szCs w:val="24"/>
              </w:rPr>
            </w:pPr>
            <w:r>
              <w:rPr>
                <w:szCs w:val="24"/>
              </w:rPr>
              <w:t>2–3</w:t>
            </w:r>
          </w:p>
          <w:p w14:paraId="0E0FE213" w14:textId="77777777" w:rsidR="009A1F97" w:rsidRDefault="00AB54E2">
            <w:pPr>
              <w:rPr>
                <w:szCs w:val="24"/>
              </w:rPr>
            </w:pPr>
            <w:r>
              <w:rPr>
                <w:szCs w:val="24"/>
              </w:rPr>
              <w:t>0–1</w:t>
            </w:r>
          </w:p>
        </w:tc>
        <w:tc>
          <w:tcPr>
            <w:tcW w:w="1382" w:type="dxa"/>
            <w:tcBorders>
              <w:top w:val="single" w:sz="4" w:space="0" w:color="auto"/>
              <w:left w:val="single" w:sz="4" w:space="0" w:color="auto"/>
              <w:bottom w:val="single" w:sz="4" w:space="0" w:color="auto"/>
              <w:right w:val="single" w:sz="4" w:space="0" w:color="auto"/>
            </w:tcBorders>
          </w:tcPr>
          <w:p w14:paraId="12609CA4" w14:textId="77777777" w:rsidR="009A1F97" w:rsidRDefault="009A1F97">
            <w:pPr>
              <w:rPr>
                <w:szCs w:val="24"/>
              </w:rPr>
            </w:pPr>
          </w:p>
        </w:tc>
      </w:tr>
      <w:tr w:rsidR="009A1F97" w14:paraId="2D38818C" w14:textId="77777777">
        <w:trPr>
          <w:trHeight w:val="1118"/>
        </w:trPr>
        <w:tc>
          <w:tcPr>
            <w:tcW w:w="817" w:type="dxa"/>
            <w:tcBorders>
              <w:top w:val="single" w:sz="4" w:space="0" w:color="auto"/>
              <w:left w:val="single" w:sz="4" w:space="0" w:color="auto"/>
              <w:bottom w:val="single" w:sz="4" w:space="0" w:color="auto"/>
              <w:right w:val="single" w:sz="4" w:space="0" w:color="auto"/>
            </w:tcBorders>
            <w:hideMark/>
          </w:tcPr>
          <w:p w14:paraId="262A0640" w14:textId="77777777" w:rsidR="009A1F97" w:rsidRDefault="00AB54E2">
            <w:pPr>
              <w:rPr>
                <w:szCs w:val="24"/>
              </w:rPr>
            </w:pPr>
            <w:r>
              <w:rPr>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353E8923" w14:textId="77777777" w:rsidR="009A1F97" w:rsidRDefault="00AB54E2">
            <w:pPr>
              <w:jc w:val="both"/>
              <w:rPr>
                <w:szCs w:val="24"/>
              </w:rPr>
            </w:pPr>
            <w:r>
              <w:rPr>
                <w:szCs w:val="24"/>
              </w:rPr>
              <w:t>Kolektyvo dalyvių skaičius</w:t>
            </w:r>
          </w:p>
        </w:tc>
        <w:tc>
          <w:tcPr>
            <w:tcW w:w="3827" w:type="dxa"/>
            <w:tcBorders>
              <w:top w:val="single" w:sz="4" w:space="0" w:color="auto"/>
              <w:left w:val="single" w:sz="4" w:space="0" w:color="auto"/>
              <w:bottom w:val="single" w:sz="4" w:space="0" w:color="auto"/>
              <w:right w:val="single" w:sz="4" w:space="0" w:color="auto"/>
            </w:tcBorders>
            <w:hideMark/>
          </w:tcPr>
          <w:p w14:paraId="3B1FCCEC" w14:textId="77777777" w:rsidR="009A1F97" w:rsidRDefault="00AB54E2">
            <w:pPr>
              <w:jc w:val="both"/>
              <w:rPr>
                <w:szCs w:val="24"/>
              </w:rPr>
            </w:pPr>
            <w:r>
              <w:rPr>
                <w:szCs w:val="24"/>
              </w:rPr>
              <w:t xml:space="preserve">1. Daugiau nei 40. </w:t>
            </w:r>
          </w:p>
          <w:p w14:paraId="4E053EF8" w14:textId="77777777" w:rsidR="009A1F97" w:rsidRDefault="00AB54E2">
            <w:pPr>
              <w:jc w:val="both"/>
              <w:rPr>
                <w:szCs w:val="24"/>
              </w:rPr>
            </w:pPr>
            <w:r>
              <w:rPr>
                <w:szCs w:val="24"/>
              </w:rPr>
              <w:t xml:space="preserve">2. Nuo 20 iki 40. </w:t>
            </w:r>
          </w:p>
          <w:p w14:paraId="3A4D83A4" w14:textId="77777777" w:rsidR="009A1F97" w:rsidRDefault="00AB54E2">
            <w:pPr>
              <w:jc w:val="both"/>
              <w:rPr>
                <w:szCs w:val="24"/>
              </w:rPr>
            </w:pPr>
            <w:r>
              <w:rPr>
                <w:szCs w:val="24"/>
              </w:rPr>
              <w:t>3. Nuo 10 iki 20.</w:t>
            </w:r>
          </w:p>
          <w:p w14:paraId="4ABFF25C" w14:textId="77777777" w:rsidR="009A1F97" w:rsidRDefault="00AB54E2">
            <w:pPr>
              <w:jc w:val="both"/>
              <w:rPr>
                <w:szCs w:val="24"/>
              </w:rPr>
            </w:pPr>
            <w:r>
              <w:rPr>
                <w:szCs w:val="24"/>
              </w:rPr>
              <w:t>4. Nuo 4 iki 10.</w:t>
            </w:r>
          </w:p>
        </w:tc>
        <w:tc>
          <w:tcPr>
            <w:tcW w:w="1418" w:type="dxa"/>
            <w:tcBorders>
              <w:top w:val="single" w:sz="4" w:space="0" w:color="auto"/>
              <w:left w:val="single" w:sz="4" w:space="0" w:color="auto"/>
              <w:bottom w:val="single" w:sz="4" w:space="0" w:color="auto"/>
              <w:right w:val="single" w:sz="4" w:space="0" w:color="auto"/>
            </w:tcBorders>
            <w:hideMark/>
          </w:tcPr>
          <w:p w14:paraId="40C18DB6" w14:textId="77777777" w:rsidR="009A1F97" w:rsidRDefault="00AB54E2">
            <w:pPr>
              <w:rPr>
                <w:szCs w:val="24"/>
              </w:rPr>
            </w:pPr>
            <w:r>
              <w:rPr>
                <w:szCs w:val="24"/>
              </w:rPr>
              <w:t>8–10</w:t>
            </w:r>
          </w:p>
          <w:p w14:paraId="5C66543C" w14:textId="77777777" w:rsidR="009A1F97" w:rsidRDefault="00AB54E2">
            <w:pPr>
              <w:rPr>
                <w:szCs w:val="24"/>
              </w:rPr>
            </w:pPr>
            <w:r>
              <w:rPr>
                <w:szCs w:val="24"/>
              </w:rPr>
              <w:t>5–7</w:t>
            </w:r>
          </w:p>
          <w:p w14:paraId="5CBA68D2" w14:textId="77777777" w:rsidR="009A1F97" w:rsidRDefault="00AB54E2">
            <w:pPr>
              <w:rPr>
                <w:szCs w:val="24"/>
              </w:rPr>
            </w:pPr>
            <w:r>
              <w:rPr>
                <w:szCs w:val="24"/>
              </w:rPr>
              <w:t>2–3</w:t>
            </w:r>
          </w:p>
          <w:p w14:paraId="7654371F" w14:textId="77777777" w:rsidR="009A1F97" w:rsidRDefault="00AB54E2">
            <w:pPr>
              <w:rPr>
                <w:szCs w:val="24"/>
              </w:rPr>
            </w:pPr>
            <w:r>
              <w:rPr>
                <w:szCs w:val="24"/>
              </w:rPr>
              <w:t>0–1</w:t>
            </w:r>
          </w:p>
        </w:tc>
        <w:tc>
          <w:tcPr>
            <w:tcW w:w="1382" w:type="dxa"/>
            <w:tcBorders>
              <w:top w:val="single" w:sz="4" w:space="0" w:color="auto"/>
              <w:left w:val="single" w:sz="4" w:space="0" w:color="auto"/>
              <w:bottom w:val="single" w:sz="4" w:space="0" w:color="auto"/>
              <w:right w:val="single" w:sz="4" w:space="0" w:color="auto"/>
            </w:tcBorders>
          </w:tcPr>
          <w:p w14:paraId="17D3A39D" w14:textId="77777777" w:rsidR="009A1F97" w:rsidRDefault="009A1F97">
            <w:pPr>
              <w:rPr>
                <w:szCs w:val="24"/>
              </w:rPr>
            </w:pPr>
          </w:p>
        </w:tc>
      </w:tr>
      <w:tr w:rsidR="009A1F97" w14:paraId="0BC87706" w14:textId="77777777">
        <w:tc>
          <w:tcPr>
            <w:tcW w:w="817" w:type="dxa"/>
            <w:tcBorders>
              <w:top w:val="single" w:sz="4" w:space="0" w:color="auto"/>
              <w:left w:val="single" w:sz="4" w:space="0" w:color="auto"/>
              <w:bottom w:val="single" w:sz="4" w:space="0" w:color="auto"/>
              <w:right w:val="single" w:sz="4" w:space="0" w:color="auto"/>
            </w:tcBorders>
            <w:hideMark/>
          </w:tcPr>
          <w:p w14:paraId="6BCEA495" w14:textId="77777777" w:rsidR="009A1F97" w:rsidRDefault="00AB54E2">
            <w:pPr>
              <w:rPr>
                <w:szCs w:val="24"/>
              </w:rPr>
            </w:pPr>
            <w:r>
              <w:rPr>
                <w:szCs w:val="24"/>
              </w:rPr>
              <w:t>5.</w:t>
            </w:r>
          </w:p>
        </w:tc>
        <w:tc>
          <w:tcPr>
            <w:tcW w:w="7655" w:type="dxa"/>
            <w:gridSpan w:val="3"/>
            <w:tcBorders>
              <w:top w:val="single" w:sz="4" w:space="0" w:color="auto"/>
              <w:left w:val="single" w:sz="4" w:space="0" w:color="auto"/>
              <w:bottom w:val="single" w:sz="4" w:space="0" w:color="auto"/>
              <w:right w:val="single" w:sz="4" w:space="0" w:color="auto"/>
            </w:tcBorders>
          </w:tcPr>
          <w:p w14:paraId="718CE854" w14:textId="77777777" w:rsidR="009A1F97" w:rsidRDefault="00AB54E2">
            <w:pPr>
              <w:rPr>
                <w:b/>
                <w:szCs w:val="24"/>
              </w:rPr>
            </w:pPr>
            <w:r>
              <w:rPr>
                <w:b/>
                <w:szCs w:val="24"/>
              </w:rPr>
              <w:t>Iš viso balų:</w:t>
            </w:r>
          </w:p>
          <w:p w14:paraId="45B9D6A0" w14:textId="77777777" w:rsidR="009A1F97" w:rsidRDefault="009A1F97">
            <w:pPr>
              <w:rPr>
                <w:szCs w:val="24"/>
              </w:rPr>
            </w:pPr>
          </w:p>
        </w:tc>
        <w:tc>
          <w:tcPr>
            <w:tcW w:w="1382" w:type="dxa"/>
            <w:tcBorders>
              <w:top w:val="single" w:sz="4" w:space="0" w:color="auto"/>
              <w:left w:val="single" w:sz="4" w:space="0" w:color="auto"/>
              <w:bottom w:val="single" w:sz="4" w:space="0" w:color="auto"/>
              <w:right w:val="single" w:sz="4" w:space="0" w:color="auto"/>
            </w:tcBorders>
          </w:tcPr>
          <w:p w14:paraId="056B9890" w14:textId="77777777" w:rsidR="009A1F97" w:rsidRDefault="009A1F97">
            <w:pPr>
              <w:rPr>
                <w:szCs w:val="24"/>
              </w:rPr>
            </w:pPr>
          </w:p>
        </w:tc>
      </w:tr>
    </w:tbl>
    <w:p w14:paraId="248AE930" w14:textId="77777777" w:rsidR="009A1F97" w:rsidRDefault="009A1F97">
      <w:pPr>
        <w:rPr>
          <w:szCs w:val="24"/>
        </w:rPr>
      </w:pPr>
    </w:p>
    <w:p w14:paraId="00209F46" w14:textId="77777777" w:rsidR="009A1F97" w:rsidRDefault="00AB54E2">
      <w:pPr>
        <w:jc w:val="both"/>
        <w:rPr>
          <w:szCs w:val="24"/>
        </w:rPr>
      </w:pPr>
      <w:r>
        <w:rPr>
          <w:szCs w:val="24"/>
          <w:u w:val="single"/>
        </w:rPr>
        <w:t>Pastaba:</w:t>
      </w:r>
      <w:r>
        <w:rPr>
          <w:szCs w:val="24"/>
        </w:rPr>
        <w:t xml:space="preserve"> preliminarus Kostiumo dalių susidėvėjimo laikas: </w:t>
      </w:r>
    </w:p>
    <w:p w14:paraId="7E8AE2D1" w14:textId="77777777" w:rsidR="009A1F97" w:rsidRDefault="00AB54E2">
      <w:pPr>
        <w:jc w:val="both"/>
        <w:rPr>
          <w:szCs w:val="24"/>
        </w:rPr>
      </w:pPr>
      <w:r>
        <w:rPr>
          <w:szCs w:val="24"/>
        </w:rPr>
        <w:t xml:space="preserve">a) moteriškas kostiumas: </w:t>
      </w:r>
    </w:p>
    <w:p w14:paraId="312C7A71" w14:textId="77777777" w:rsidR="009A1F97" w:rsidRDefault="00AB54E2">
      <w:pPr>
        <w:jc w:val="both"/>
        <w:rPr>
          <w:szCs w:val="24"/>
        </w:rPr>
      </w:pPr>
      <w:r>
        <w:rPr>
          <w:szCs w:val="24"/>
        </w:rPr>
        <w:t>marškiniai – 5 metai; liemenė, prijuostė, galvos danga – 8 metai; sijonas, juosta – 10 metų.</w:t>
      </w:r>
    </w:p>
    <w:p w14:paraId="12621559" w14:textId="77777777" w:rsidR="009A1F97" w:rsidRDefault="00AB54E2">
      <w:pPr>
        <w:jc w:val="both"/>
        <w:rPr>
          <w:szCs w:val="24"/>
        </w:rPr>
      </w:pPr>
      <w:r>
        <w:rPr>
          <w:szCs w:val="24"/>
        </w:rPr>
        <w:t>b) vyriškas kostiumas:</w:t>
      </w:r>
    </w:p>
    <w:p w14:paraId="57D9B812" w14:textId="77777777" w:rsidR="009A1F97" w:rsidRDefault="00AB54E2">
      <w:pPr>
        <w:jc w:val="both"/>
        <w:rPr>
          <w:szCs w:val="24"/>
        </w:rPr>
      </w:pPr>
      <w:r>
        <w:rPr>
          <w:szCs w:val="24"/>
        </w:rPr>
        <w:t>marškiniai – 5 metai; kelnės, juosta, skrybėlė – 8 metai; liemenė, sermėga – 10 metų.</w:t>
      </w:r>
    </w:p>
    <w:p w14:paraId="567761FB" w14:textId="77777777" w:rsidR="009A1F97" w:rsidRDefault="009A1F97">
      <w:pPr>
        <w:rPr>
          <w:szCs w:val="24"/>
        </w:rPr>
      </w:pPr>
    </w:p>
    <w:p w14:paraId="1DFD4ED5" w14:textId="77777777" w:rsidR="009A1F97" w:rsidRDefault="009A1F97">
      <w:pPr>
        <w:tabs>
          <w:tab w:val="left" w:pos="0"/>
          <w:tab w:val="left" w:pos="284"/>
        </w:tabs>
        <w:suppressAutoHyphens/>
        <w:rPr>
          <w:szCs w:val="24"/>
        </w:rPr>
      </w:pPr>
    </w:p>
    <w:sectPr w:rsidR="009A1F97" w:rsidSect="00AB54E2">
      <w:pgSz w:w="11906" w:h="16838" w:code="9"/>
      <w:pgMar w:top="1134" w:right="567" w:bottom="1134" w:left="1701" w:header="709" w:footer="6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FD8CD" w14:textId="77777777" w:rsidR="00FC66EB" w:rsidRDefault="00FC66EB">
      <w:pPr>
        <w:rPr>
          <w:szCs w:val="24"/>
          <w:lang w:val="en-GB"/>
        </w:rPr>
      </w:pPr>
      <w:r>
        <w:rPr>
          <w:szCs w:val="24"/>
          <w:lang w:val="en-GB"/>
        </w:rPr>
        <w:separator/>
      </w:r>
    </w:p>
  </w:endnote>
  <w:endnote w:type="continuationSeparator" w:id="0">
    <w:p w14:paraId="00F7661E" w14:textId="77777777" w:rsidR="00FC66EB" w:rsidRDefault="00FC66EB">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F5BE" w14:textId="77777777" w:rsidR="009A1F97" w:rsidRDefault="009A1F97">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8E5B" w14:textId="77777777" w:rsidR="009A1F97" w:rsidRDefault="009A1F97">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5DB" w14:textId="77777777" w:rsidR="009A1F97" w:rsidRDefault="009A1F97">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FA0B5" w14:textId="77777777" w:rsidR="00FC66EB" w:rsidRDefault="00FC66EB">
      <w:pPr>
        <w:rPr>
          <w:szCs w:val="24"/>
          <w:lang w:val="en-GB"/>
        </w:rPr>
      </w:pPr>
      <w:r>
        <w:rPr>
          <w:szCs w:val="24"/>
          <w:lang w:val="en-GB"/>
        </w:rPr>
        <w:separator/>
      </w:r>
    </w:p>
  </w:footnote>
  <w:footnote w:type="continuationSeparator" w:id="0">
    <w:p w14:paraId="7155B61C" w14:textId="77777777" w:rsidR="00FC66EB" w:rsidRDefault="00FC66EB">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3D9A" w14:textId="77777777" w:rsidR="009A1F97" w:rsidRDefault="009A1F97">
    <w:pPr>
      <w:tabs>
        <w:tab w:val="center" w:pos="4819"/>
        <w:tab w:val="right" w:pos="9638"/>
      </w:tabs>
      <w:suppressAutoHyphen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2A1B" w14:textId="4390BB2D" w:rsidR="009A1F97" w:rsidRDefault="00AB54E2">
    <w:pPr>
      <w:tabs>
        <w:tab w:val="center" w:pos="4819"/>
        <w:tab w:val="right" w:pos="9638"/>
      </w:tabs>
      <w:suppressAutoHyphens/>
      <w:jc w:val="center"/>
    </w:pPr>
    <w:r>
      <w:fldChar w:fldCharType="begin"/>
    </w:r>
    <w:r>
      <w:instrText>PAGE   \* MERGEFORMAT</w:instrText>
    </w:r>
    <w:r>
      <w:fldChar w:fldCharType="separate"/>
    </w:r>
    <w:r w:rsidR="0014561B">
      <w:rPr>
        <w:noProof/>
      </w:rPr>
      <w:t>2</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02C4" w14:textId="77777777" w:rsidR="009A1F97" w:rsidRDefault="009A1F9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02"/>
    <w:rsid w:val="0014561B"/>
    <w:rsid w:val="0068471C"/>
    <w:rsid w:val="00956002"/>
    <w:rsid w:val="009A1F97"/>
    <w:rsid w:val="00AB54E2"/>
    <w:rsid w:val="00F66442"/>
    <w:rsid w:val="00FC66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3DDE9"/>
  <w15:docId w15:val="{85AA3B44-BDD0-4B60-AC69-48B83DA0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B54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90159">
      <w:bodyDiv w:val="1"/>
      <w:marLeft w:val="0"/>
      <w:marRight w:val="0"/>
      <w:marTop w:val="0"/>
      <w:marBottom w:val="0"/>
      <w:divBdr>
        <w:top w:val="none" w:sz="0" w:space="0" w:color="auto"/>
        <w:left w:val="none" w:sz="0" w:space="0" w:color="auto"/>
        <w:bottom w:val="none" w:sz="0" w:space="0" w:color="auto"/>
        <w:right w:val="none" w:sz="0" w:space="0" w:color="auto"/>
      </w:divBdr>
    </w:div>
    <w:div w:id="709652032">
      <w:bodyDiv w:val="1"/>
      <w:marLeft w:val="0"/>
      <w:marRight w:val="0"/>
      <w:marTop w:val="0"/>
      <w:marBottom w:val="0"/>
      <w:divBdr>
        <w:top w:val="none" w:sz="0" w:space="0" w:color="auto"/>
        <w:left w:val="none" w:sz="0" w:space="0" w:color="auto"/>
        <w:bottom w:val="none" w:sz="0" w:space="0" w:color="auto"/>
        <w:right w:val="none" w:sz="0" w:space="0" w:color="auto"/>
      </w:divBdr>
    </w:div>
    <w:div w:id="9611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2638</Words>
  <Characters>15041</Characters>
  <Application>Microsoft Office Word</Application>
  <DocSecurity>0</DocSecurity>
  <Lines>125</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KM</Company>
  <LinksUpToDate>false</LinksUpToDate>
  <CharactersWithSpaces>17644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Paliukienė</dc:creator>
  <cp:lastModifiedBy>Grazina</cp:lastModifiedBy>
  <cp:revision>2</cp:revision>
  <cp:lastPrinted>1900-12-31T22:00:00Z</cp:lastPrinted>
  <dcterms:created xsi:type="dcterms:W3CDTF">2022-08-01T12:27:00Z</dcterms:created>
  <dcterms:modified xsi:type="dcterms:W3CDTF">2022-08-01T12:27:00Z</dcterms:modified>
</cp:coreProperties>
</file>